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1" w:rsidRPr="009874B8" w:rsidRDefault="00F34411" w:rsidP="00F34411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34411" w:rsidRDefault="00F34411" w:rsidP="00F34411">
      <w:pPr>
        <w:spacing w:after="120" w:line="360" w:lineRule="auto"/>
        <w:rPr>
          <w:rFonts w:cs="Calibri"/>
          <w:i/>
          <w:sz w:val="24"/>
          <w:szCs w:val="24"/>
        </w:rPr>
      </w:pP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r w:rsidR="00A2455F">
        <w:rPr>
          <w:rFonts w:cs="Calibri"/>
          <w:i/>
          <w:sz w:val="24"/>
          <w:szCs w:val="24"/>
        </w:rPr>
        <w:t>Rzeczypospolitej</w:t>
      </w:r>
      <w:r w:rsidRPr="00A14163">
        <w:rPr>
          <w:rFonts w:cs="Calibri"/>
          <w:i/>
          <w:sz w:val="24"/>
          <w:szCs w:val="24"/>
        </w:rPr>
        <w:t>” – „</w:t>
      </w:r>
      <w:r w:rsidR="00A2455F">
        <w:rPr>
          <w:rFonts w:cs="Calibri"/>
          <w:i/>
          <w:sz w:val="24"/>
          <w:szCs w:val="24"/>
        </w:rPr>
        <w:t>Rzeczpospolitej</w:t>
      </w:r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[i/lub: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A14163">
        <w:rPr>
          <w:rFonts w:cs="Calibri"/>
          <w:i/>
          <w:sz w:val="24"/>
          <w:szCs w:val="24"/>
        </w:rPr>
        <w:t xml:space="preserve">bądź </w:t>
      </w:r>
      <w:r w:rsidRPr="00A14163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Każde skreślenie, poprawka i nieczytelna odpowiedź</w:t>
      </w:r>
      <w:r w:rsidRPr="00A14163">
        <w:rPr>
          <w:rFonts w:cs="Calibri"/>
          <w:i/>
          <w:sz w:val="24"/>
          <w:szCs w:val="24"/>
        </w:rPr>
        <w:t xml:space="preserve"> traktowane są jako </w:t>
      </w:r>
      <w:r w:rsidRPr="00A14163">
        <w:rPr>
          <w:rFonts w:cs="Calibri"/>
          <w:b/>
          <w:i/>
          <w:sz w:val="24"/>
          <w:szCs w:val="24"/>
        </w:rPr>
        <w:t>odpowiedź błędna</w:t>
      </w:r>
      <w:r w:rsidRPr="00A14163">
        <w:rPr>
          <w:rFonts w:cs="Calibri"/>
          <w:i/>
          <w:sz w:val="24"/>
          <w:szCs w:val="24"/>
        </w:rPr>
        <w:t>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Przy </w:t>
      </w:r>
      <w:r w:rsidRPr="00A14163">
        <w:rPr>
          <w:rFonts w:cs="Calibri"/>
          <w:b/>
          <w:i/>
          <w:sz w:val="24"/>
          <w:szCs w:val="24"/>
        </w:rPr>
        <w:t>zadaniach jednokrotnego czy wielokrotnego wyboru</w:t>
      </w:r>
      <w:r w:rsidRPr="00A14163">
        <w:rPr>
          <w:rFonts w:cs="Calibri"/>
          <w:i/>
          <w:sz w:val="24"/>
          <w:szCs w:val="24"/>
        </w:rPr>
        <w:t xml:space="preserve">, gdzie </w:t>
      </w:r>
      <w:r w:rsidRPr="00A14163">
        <w:rPr>
          <w:rFonts w:cs="Calibri"/>
          <w:b/>
          <w:i/>
          <w:sz w:val="24"/>
          <w:szCs w:val="24"/>
        </w:rPr>
        <w:t>trzeba zaznaczyć określoną liczbę odpowiedzi,</w:t>
      </w:r>
      <w:r w:rsidRPr="00A14163">
        <w:rPr>
          <w:rFonts w:cs="Calibri"/>
          <w:i/>
          <w:sz w:val="24"/>
          <w:szCs w:val="24"/>
        </w:rPr>
        <w:t xml:space="preserve"> jak i w zadaniach, w których </w:t>
      </w:r>
      <w:r w:rsidRPr="00A14163">
        <w:rPr>
          <w:rFonts w:cs="Calibri"/>
          <w:b/>
          <w:i/>
          <w:sz w:val="24"/>
          <w:szCs w:val="24"/>
        </w:rPr>
        <w:t>trzeba wymienić określoną liczbę odpowiedzi</w:t>
      </w:r>
      <w:r w:rsidRPr="00A14163">
        <w:rPr>
          <w:rFonts w:cs="Calibri"/>
          <w:i/>
          <w:sz w:val="24"/>
          <w:szCs w:val="24"/>
        </w:rPr>
        <w:t xml:space="preserve">: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1/ zaznaczenie [wymienienie] </w:t>
      </w:r>
      <w:r w:rsidRPr="00A14163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A14163">
        <w:rPr>
          <w:rFonts w:cs="Calibri"/>
          <w:i/>
          <w:sz w:val="24"/>
          <w:szCs w:val="24"/>
        </w:rPr>
        <w:t xml:space="preserve">niż liczba przy zadaniu – </w:t>
      </w:r>
      <w:r w:rsidRPr="00A14163">
        <w:rPr>
          <w:rFonts w:cs="Calibri"/>
          <w:b/>
          <w:i/>
          <w:sz w:val="24"/>
          <w:szCs w:val="24"/>
        </w:rPr>
        <w:t xml:space="preserve">za całe zadanie 0 pkt.;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2/ jeżeli uczeń </w:t>
      </w:r>
      <w:r w:rsidRPr="00A14163">
        <w:rPr>
          <w:rFonts w:cs="Calibri"/>
          <w:b/>
          <w:i/>
          <w:sz w:val="24"/>
          <w:szCs w:val="24"/>
        </w:rPr>
        <w:t xml:space="preserve">zaznacza </w:t>
      </w:r>
      <w:r w:rsidRPr="00A14163">
        <w:rPr>
          <w:rFonts w:cs="Calibri"/>
          <w:i/>
          <w:sz w:val="24"/>
          <w:szCs w:val="24"/>
        </w:rPr>
        <w:t xml:space="preserve">[wymienia] </w:t>
      </w:r>
      <w:r w:rsidRPr="00A14163">
        <w:rPr>
          <w:rFonts w:cs="Calibri"/>
          <w:b/>
          <w:i/>
          <w:sz w:val="24"/>
          <w:szCs w:val="24"/>
        </w:rPr>
        <w:t>nie więcej niż wskazana liczba odpowiedzi</w:t>
      </w:r>
      <w:r w:rsidRPr="00A14163">
        <w:rPr>
          <w:rFonts w:cs="Calibri"/>
          <w:i/>
          <w:sz w:val="24"/>
          <w:szCs w:val="24"/>
        </w:rPr>
        <w:t xml:space="preserve"> a przy tym </w:t>
      </w:r>
      <w:r w:rsidRPr="00A14163">
        <w:rPr>
          <w:rFonts w:cs="Calibri"/>
          <w:b/>
          <w:i/>
          <w:sz w:val="24"/>
          <w:szCs w:val="24"/>
        </w:rPr>
        <w:t xml:space="preserve">są jakieś </w:t>
      </w:r>
      <w:r w:rsidRPr="00A14163">
        <w:rPr>
          <w:rFonts w:cs="Calibri"/>
          <w:i/>
          <w:sz w:val="24"/>
          <w:szCs w:val="24"/>
        </w:rPr>
        <w:t xml:space="preserve">dodatkowo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, to </w:t>
      </w:r>
      <w:r w:rsidRPr="00A14163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3/ jeżeli uczeń </w:t>
      </w:r>
      <w:r w:rsidRPr="00A14163">
        <w:rPr>
          <w:rFonts w:cs="Calibri"/>
          <w:b/>
          <w:i/>
          <w:sz w:val="24"/>
          <w:szCs w:val="24"/>
        </w:rPr>
        <w:t>zaznacza</w:t>
      </w:r>
      <w:r w:rsidRPr="00A14163">
        <w:rPr>
          <w:rFonts w:cs="Calibri"/>
          <w:i/>
          <w:sz w:val="24"/>
          <w:szCs w:val="24"/>
        </w:rPr>
        <w:t xml:space="preserve"> [wymienia] </w:t>
      </w:r>
      <w:r w:rsidRPr="00A14163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A14163">
        <w:rPr>
          <w:rFonts w:cs="Calibri"/>
          <w:i/>
          <w:sz w:val="24"/>
          <w:szCs w:val="24"/>
        </w:rPr>
        <w:t xml:space="preserve">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 – tak, że </w:t>
      </w:r>
      <w:r w:rsidRPr="00A14163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A14163">
        <w:rPr>
          <w:rFonts w:cs="Calibri"/>
          <w:i/>
          <w:sz w:val="24"/>
          <w:szCs w:val="24"/>
        </w:rPr>
        <w:t xml:space="preserve"> wówczas </w:t>
      </w:r>
      <w:r w:rsidRPr="00A14163">
        <w:rPr>
          <w:rFonts w:cs="Calibri"/>
          <w:b/>
          <w:i/>
          <w:sz w:val="24"/>
          <w:szCs w:val="24"/>
        </w:rPr>
        <w:t>każde skreślenie powoduje także zmniejszenie liczby punktów za dane zadanie o 1 za każde skreślenie</w:t>
      </w:r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D5767" w:rsidRPr="00F34411" w:rsidRDefault="007D5767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1/</w:t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</w:r>
      <w:r w:rsidR="00A2455F">
        <w:rPr>
          <w:rFonts w:asciiTheme="minorHAnsi" w:hAnsiTheme="minorHAnsi" w:cstheme="minorHAnsi"/>
          <w:i/>
          <w:sz w:val="24"/>
          <w:szCs w:val="24"/>
        </w:rPr>
        <w:tab/>
        <w:t>/8</w:t>
      </w:r>
    </w:p>
    <w:tbl>
      <w:tblPr>
        <w:tblStyle w:val="Tabela-Siatka"/>
        <w:tblW w:w="10881" w:type="dxa"/>
        <w:tblLook w:val="04A0"/>
      </w:tblPr>
      <w:tblGrid>
        <w:gridCol w:w="435"/>
        <w:gridCol w:w="707"/>
        <w:gridCol w:w="4495"/>
        <w:gridCol w:w="850"/>
        <w:gridCol w:w="3544"/>
        <w:gridCol w:w="850"/>
      </w:tblGrid>
      <w:tr w:rsidR="00A2455F" w:rsidRPr="0053127F" w:rsidTr="00A2455F">
        <w:tc>
          <w:tcPr>
            <w:tcW w:w="435" w:type="dxa"/>
          </w:tcPr>
          <w:p w:rsidR="00A2455F" w:rsidRPr="0053127F" w:rsidRDefault="00A2455F" w:rsidP="001F461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A2455F" w:rsidRPr="0053127F" w:rsidRDefault="00A2455F" w:rsidP="001F461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</w:tcPr>
          <w:p w:rsidR="00A2455F" w:rsidRPr="0053127F" w:rsidRDefault="00A2455F" w:rsidP="001F461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Nazwa partii</w:t>
            </w:r>
          </w:p>
        </w:tc>
        <w:tc>
          <w:tcPr>
            <w:tcW w:w="850" w:type="dxa"/>
          </w:tcPr>
          <w:p w:rsidR="00A2455F" w:rsidRPr="0053127F" w:rsidRDefault="00A2455F" w:rsidP="001F461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Odp.</w:t>
            </w:r>
          </w:p>
        </w:tc>
        <w:tc>
          <w:tcPr>
            <w:tcW w:w="3544" w:type="dxa"/>
          </w:tcPr>
          <w:p w:rsidR="00A2455F" w:rsidRPr="0053127F" w:rsidRDefault="00A2455F" w:rsidP="001F461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850" w:type="dxa"/>
          </w:tcPr>
          <w:p w:rsidR="00A2455F" w:rsidRPr="0053127F" w:rsidRDefault="00A2455F" w:rsidP="001F461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Odp.</w:t>
            </w:r>
          </w:p>
        </w:tc>
      </w:tr>
      <w:tr w:rsidR="00A2455F" w:rsidRPr="0053127F" w:rsidTr="00A2455F">
        <w:tc>
          <w:tcPr>
            <w:tcW w:w="435" w:type="dxa"/>
          </w:tcPr>
          <w:p w:rsidR="00A2455F" w:rsidRPr="0053127F" w:rsidRDefault="00A2455F" w:rsidP="001F461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707" w:type="dxa"/>
          </w:tcPr>
          <w:p w:rsidR="00A2455F" w:rsidRPr="0053127F" w:rsidRDefault="00A2455F" w:rsidP="001F461D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SdRP</w:t>
            </w:r>
            <w:proofErr w:type="spellEnd"/>
          </w:p>
        </w:tc>
        <w:tc>
          <w:tcPr>
            <w:tcW w:w="4495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A2455F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Socjaldemokracja Rzeczypospolitej Polskiej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44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Aleksander Kwaśniewski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A2455F" w:rsidRPr="0053127F" w:rsidTr="00A2455F">
        <w:tc>
          <w:tcPr>
            <w:tcW w:w="435" w:type="dxa"/>
          </w:tcPr>
          <w:p w:rsidR="00A2455F" w:rsidRPr="0053127F" w:rsidRDefault="00A2455F" w:rsidP="001F461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707" w:type="dxa"/>
          </w:tcPr>
          <w:p w:rsidR="00A2455F" w:rsidRPr="0053127F" w:rsidRDefault="00A2455F" w:rsidP="001F461D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UP</w:t>
            </w:r>
          </w:p>
        </w:tc>
        <w:tc>
          <w:tcPr>
            <w:tcW w:w="4495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Unia Pracy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44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Tadeusz Zieliński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A2455F" w:rsidRPr="0053127F" w:rsidTr="00A2455F">
        <w:tc>
          <w:tcPr>
            <w:tcW w:w="435" w:type="dxa"/>
          </w:tcPr>
          <w:p w:rsidR="00A2455F" w:rsidRPr="0053127F" w:rsidRDefault="00A2455F" w:rsidP="001F461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707" w:type="dxa"/>
          </w:tcPr>
          <w:p w:rsidR="00A2455F" w:rsidRPr="0053127F" w:rsidRDefault="00A2455F" w:rsidP="001F461D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UPR</w:t>
            </w:r>
          </w:p>
        </w:tc>
        <w:tc>
          <w:tcPr>
            <w:tcW w:w="4495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Unia Polityki Realnej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44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A2455F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Janusz [Ryszard] Korwin [-] Mikke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A2455F" w:rsidRPr="0053127F" w:rsidTr="00A2455F">
        <w:tc>
          <w:tcPr>
            <w:tcW w:w="435" w:type="dxa"/>
          </w:tcPr>
          <w:p w:rsidR="00A2455F" w:rsidRDefault="00A2455F" w:rsidP="001F461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707" w:type="dxa"/>
          </w:tcPr>
          <w:p w:rsidR="00A2455F" w:rsidRPr="0053127F" w:rsidRDefault="00A2455F" w:rsidP="001F461D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UW</w:t>
            </w:r>
          </w:p>
        </w:tc>
        <w:tc>
          <w:tcPr>
            <w:tcW w:w="4495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Unia Wolności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44" w:type="dxa"/>
          </w:tcPr>
          <w:p w:rsidR="00A2455F" w:rsidRPr="00A2455F" w:rsidRDefault="00A2455F" w:rsidP="00A245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Jacek [Jan] Kuroń</w:t>
            </w:r>
          </w:p>
        </w:tc>
        <w:tc>
          <w:tcPr>
            <w:tcW w:w="850" w:type="dxa"/>
          </w:tcPr>
          <w:p w:rsidR="00A2455F" w:rsidRPr="00580B63" w:rsidRDefault="00A2455F" w:rsidP="001F461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413FC9" w:rsidRPr="009F3405" w:rsidRDefault="00413FC9" w:rsidP="00413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 pkt. </w:t>
      </w:r>
      <w:r w:rsidR="00A2455F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="00A2455F">
        <w:rPr>
          <w:b/>
          <w:i/>
          <w:sz w:val="24"/>
          <w:szCs w:val="24"/>
        </w:rPr>
        <w:t>w nazwie zamiast „</w:t>
      </w:r>
      <w:r w:rsidR="00A2455F" w:rsidRPr="00A2455F">
        <w:rPr>
          <w:rFonts w:asciiTheme="minorHAnsi" w:hAnsiTheme="minorHAnsi"/>
          <w:b/>
          <w:bCs/>
          <w:spacing w:val="-2"/>
          <w:sz w:val="24"/>
          <w:szCs w:val="24"/>
        </w:rPr>
        <w:t>Rzeczypospolitej</w:t>
      </w:r>
      <w:r w:rsidR="00A2455F">
        <w:rPr>
          <w:rFonts w:asciiTheme="minorHAnsi" w:hAnsiTheme="minorHAnsi"/>
          <w:b/>
          <w:bCs/>
          <w:spacing w:val="-2"/>
          <w:sz w:val="24"/>
          <w:szCs w:val="24"/>
        </w:rPr>
        <w:t xml:space="preserve">” </w:t>
      </w:r>
      <w:r w:rsidR="00A2455F">
        <w:rPr>
          <w:rFonts w:asciiTheme="minorHAnsi" w:hAnsiTheme="minorHAnsi"/>
          <w:b/>
          <w:bCs/>
          <w:i/>
          <w:spacing w:val="-2"/>
          <w:sz w:val="24"/>
          <w:szCs w:val="24"/>
        </w:rPr>
        <w:t>napisze „</w:t>
      </w:r>
      <w:r w:rsidR="00A2455F" w:rsidRPr="00A2455F">
        <w:rPr>
          <w:rFonts w:asciiTheme="minorHAnsi" w:hAnsiTheme="minorHAnsi"/>
          <w:b/>
          <w:bCs/>
          <w:spacing w:val="-2"/>
          <w:sz w:val="24"/>
          <w:szCs w:val="24"/>
        </w:rPr>
        <w:t>Rzeczpospolitej</w:t>
      </w:r>
      <w:r w:rsidR="00A2455F">
        <w:rPr>
          <w:rFonts w:asciiTheme="minorHAnsi" w:hAnsiTheme="minorHAnsi"/>
          <w:b/>
          <w:bCs/>
          <w:spacing w:val="-2"/>
          <w:sz w:val="24"/>
          <w:szCs w:val="24"/>
        </w:rPr>
        <w:t xml:space="preserve">”, </w:t>
      </w:r>
      <w:r w:rsidR="00A2455F" w:rsidRPr="00A2455F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gubiąc literę „y”, </w:t>
      </w:r>
      <w:proofErr w:type="spellStart"/>
      <w:r w:rsidR="00A2455F" w:rsidRPr="00A2455F">
        <w:rPr>
          <w:rFonts w:asciiTheme="minorHAnsi" w:hAnsiTheme="minorHAnsi"/>
          <w:b/>
          <w:bCs/>
          <w:i/>
          <w:spacing w:val="-2"/>
          <w:sz w:val="24"/>
          <w:szCs w:val="24"/>
        </w:rPr>
        <w:t>trkatujemy</w:t>
      </w:r>
      <w:proofErr w:type="spellEnd"/>
      <w:r w:rsidR="00A2455F" w:rsidRPr="00A2455F">
        <w:rPr>
          <w:rFonts w:asciiTheme="minorHAnsi" w:hAnsiTheme="minorHAnsi"/>
          <w:b/>
          <w:bCs/>
          <w:i/>
          <w:spacing w:val="-2"/>
          <w:sz w:val="24"/>
          <w:szCs w:val="24"/>
        </w:rPr>
        <w:t xml:space="preserve"> to jako odpowiedź błędną</w:t>
      </w:r>
      <w:r w:rsidRPr="00A2455F">
        <w:rPr>
          <w:b/>
          <w:i/>
          <w:sz w:val="24"/>
          <w:szCs w:val="24"/>
        </w:rPr>
        <w:t>!</w:t>
      </w:r>
      <w:r>
        <w:rPr>
          <w:b/>
          <w:i/>
          <w:sz w:val="24"/>
          <w:szCs w:val="24"/>
        </w:rPr>
        <w:t xml:space="preserve"> </w:t>
      </w:r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1924" w:rsidRPr="00F34411" w:rsidRDefault="007D5767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509FC">
        <w:rPr>
          <w:rFonts w:asciiTheme="minorHAnsi" w:hAnsiTheme="minorHAnsi" w:cstheme="minorHAnsi"/>
          <w:i/>
          <w:sz w:val="24"/>
          <w:szCs w:val="24"/>
        </w:rPr>
        <w:tab/>
      </w:r>
      <w:r w:rsidR="000509FC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0509FC" w:rsidRPr="00F34411" w:rsidRDefault="000509FC" w:rsidP="000509F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09FC">
        <w:rPr>
          <w:rFonts w:asciiTheme="minorHAnsi" w:hAnsiTheme="minorHAnsi" w:cstheme="minorHAnsi"/>
          <w:bCs/>
          <w:sz w:val="24"/>
          <w:szCs w:val="24"/>
        </w:rPr>
        <w:t>a/</w:t>
      </w:r>
      <w:r w:rsidRPr="00F34411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papieżem [</w:t>
      </w:r>
      <w:r w:rsidRPr="006529F6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Janem Pawłem II; biskupem Rzymu]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509FC" w:rsidRPr="00F34411" w:rsidRDefault="000509FC" w:rsidP="000509F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>Lednicą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509FC" w:rsidRPr="00F34411" w:rsidRDefault="000509FC" w:rsidP="000509F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sz w:val="24"/>
          <w:szCs w:val="24"/>
        </w:rPr>
        <w:t>Kowalską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509FC" w:rsidRPr="00F34411" w:rsidRDefault="000509FC" w:rsidP="000509F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bCs/>
          <w:sz w:val="24"/>
          <w:szCs w:val="24"/>
        </w:rPr>
        <w:t>Warszawy [</w:t>
      </w:r>
      <w:r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bCs/>
          <w:sz w:val="24"/>
          <w:szCs w:val="24"/>
        </w:rPr>
        <w:t>stolicy Polski]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509FC" w:rsidRPr="00F34411" w:rsidRDefault="000509FC" w:rsidP="000509F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e/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Taize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>
        <w:rPr>
          <w:rFonts w:asciiTheme="minorHAnsi" w:hAnsiTheme="minorHAnsi" w:cstheme="minorHAnsi"/>
          <w:bCs/>
          <w:sz w:val="24"/>
          <w:szCs w:val="24"/>
        </w:rPr>
        <w:t xml:space="preserve">lub: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Taizé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545FC" w:rsidRPr="00F34411" w:rsidRDefault="000E6300" w:rsidP="00F34411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lastRenderedPageBreak/>
        <w:t>3</w:t>
      </w:r>
      <w:r w:rsidR="00AA28D5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B545FC" w:rsidRPr="00F344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D3CF5"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7D3CF5" w:rsidRPr="00F34411" w:rsidRDefault="00341FA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1 - </w:t>
      </w:r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341FA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2 -</w:t>
      </w:r>
      <w:r w:rsidR="007D3CF5"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341FA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3 -</w:t>
      </w:r>
      <w:r w:rsidR="007D3CF5"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341FA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4 -</w:t>
      </w:r>
      <w:r w:rsidR="007D3CF5"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7D3CF5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3856" w:rsidRPr="00F34411" w:rsidRDefault="00A1624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4</w:t>
      </w:r>
      <w:r w:rsidR="00FB3856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C739A">
        <w:rPr>
          <w:rFonts w:asciiTheme="minorHAnsi" w:hAnsiTheme="minorHAnsi" w:cstheme="minorHAnsi"/>
          <w:i/>
          <w:sz w:val="24"/>
          <w:szCs w:val="24"/>
        </w:rPr>
        <w:tab/>
      </w:r>
      <w:r w:rsidR="004C739A">
        <w:rPr>
          <w:rFonts w:asciiTheme="minorHAnsi" w:hAnsiTheme="minorHAnsi" w:cstheme="minorHAnsi"/>
          <w:i/>
          <w:sz w:val="24"/>
          <w:szCs w:val="24"/>
        </w:rPr>
        <w:tab/>
      </w:r>
      <w:r w:rsidR="004C739A">
        <w:rPr>
          <w:rFonts w:asciiTheme="minorHAnsi" w:hAnsiTheme="minorHAnsi" w:cstheme="minorHAnsi"/>
          <w:i/>
          <w:sz w:val="24"/>
          <w:szCs w:val="24"/>
        </w:rPr>
        <w:tab/>
      </w:r>
      <w:r w:rsidR="004C739A">
        <w:rPr>
          <w:rFonts w:asciiTheme="minorHAnsi" w:hAnsiTheme="minorHAnsi" w:cstheme="minorHAnsi"/>
          <w:i/>
          <w:sz w:val="24"/>
          <w:szCs w:val="24"/>
        </w:rPr>
        <w:tab/>
        <w:t>/6</w:t>
      </w:r>
    </w:p>
    <w:p w:rsidR="004C739A" w:rsidRPr="00F34411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739A">
        <w:rPr>
          <w:rFonts w:asciiTheme="minorHAnsi" w:hAnsiTheme="minorHAnsi" w:cstheme="minorHAnsi"/>
          <w:bCs/>
          <w:sz w:val="24"/>
          <w:szCs w:val="24"/>
        </w:rPr>
        <w:t>a/</w:t>
      </w:r>
      <w:r w:rsidRPr="00F34411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Żyrinowski </w:t>
      </w:r>
      <w:r>
        <w:rPr>
          <w:rFonts w:asciiTheme="minorHAnsi" w:hAnsiTheme="minorHAnsi" w:cstheme="minorHAnsi"/>
          <w:bCs/>
          <w:sz w:val="24"/>
          <w:szCs w:val="24"/>
        </w:rPr>
        <w:t xml:space="preserve">[lub: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Żyrinowskij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Żirinowski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C739A" w:rsidRPr="00F34411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>NATO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 w:rsidRPr="004C739A">
        <w:rPr>
          <w:rFonts w:asciiTheme="minorHAnsi" w:hAnsiTheme="minorHAnsi" w:cstheme="minorHAnsi"/>
          <w:b/>
          <w:sz w:val="24"/>
          <w:szCs w:val="24"/>
        </w:rPr>
        <w:t>Paktu Północnoatlantyckiego</w:t>
      </w:r>
      <w:r>
        <w:rPr>
          <w:rFonts w:asciiTheme="minorHAnsi" w:hAnsiTheme="minorHAnsi" w:cstheme="minorHAnsi"/>
          <w:sz w:val="24"/>
          <w:szCs w:val="24"/>
        </w:rPr>
        <w:t>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C739A" w:rsidRPr="00F34411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bCs/>
          <w:sz w:val="24"/>
          <w:szCs w:val="24"/>
        </w:rPr>
        <w:t>Dumie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C739A" w:rsidRPr="00F34411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bCs/>
          <w:sz w:val="24"/>
          <w:szCs w:val="24"/>
        </w:rPr>
        <w:t>Niemcy [</w:t>
      </w:r>
      <w:r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bCs/>
          <w:sz w:val="24"/>
          <w:szCs w:val="24"/>
        </w:rPr>
        <w:t>hitlerowcy, naziści]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C739A" w:rsidRPr="00F34411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e/ </w:t>
      </w:r>
      <w:r>
        <w:rPr>
          <w:rFonts w:asciiTheme="minorHAnsi" w:hAnsiTheme="minorHAnsi" w:cstheme="minorHAnsi"/>
          <w:b/>
          <w:bCs/>
          <w:sz w:val="24"/>
          <w:szCs w:val="24"/>
        </w:rPr>
        <w:t>Ochockim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C739A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f/ </w:t>
      </w:r>
      <w:r>
        <w:rPr>
          <w:rFonts w:asciiTheme="minorHAnsi" w:hAnsiTheme="minorHAnsi" w:cstheme="minorHAnsi"/>
          <w:b/>
          <w:bCs/>
          <w:sz w:val="24"/>
          <w:szCs w:val="24"/>
        </w:rPr>
        <w:t>Stankiewicza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C739A" w:rsidRPr="00F34411" w:rsidRDefault="004C739A" w:rsidP="004C739A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76738" w:rsidRPr="00F34411" w:rsidRDefault="00176738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5/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8B54F6">
        <w:rPr>
          <w:rFonts w:asciiTheme="minorHAnsi" w:hAnsiTheme="minorHAnsi" w:cstheme="minorHAnsi"/>
          <w:i/>
          <w:sz w:val="24"/>
          <w:szCs w:val="24"/>
        </w:rPr>
        <w:t>8</w:t>
      </w:r>
    </w:p>
    <w:p w:rsidR="00DC1413" w:rsidRPr="00F34411" w:rsidRDefault="0030444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a</w:t>
      </w:r>
      <w:r w:rsidR="00DC1413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 w:rsidR="004C739A">
        <w:rPr>
          <w:rFonts w:asciiTheme="minorHAnsi" w:hAnsiTheme="minorHAnsi" w:cstheme="minorHAnsi"/>
          <w:b/>
          <w:sz w:val="24"/>
          <w:szCs w:val="24"/>
        </w:rPr>
        <w:t>Komisja Konstytucyjna Zgromadzenia Narodowego [ZN]</w:t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A1752" w:rsidRPr="00F34411" w:rsidRDefault="005A1752" w:rsidP="005A175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>Solidarności [</w:t>
      </w:r>
      <w:r w:rsidR="004C739A">
        <w:rPr>
          <w:rFonts w:asciiTheme="minorHAnsi" w:hAnsiTheme="minorHAnsi" w:cstheme="minorHAnsi"/>
          <w:bCs/>
          <w:sz w:val="24"/>
          <w:szCs w:val="24"/>
        </w:rPr>
        <w:t>lub: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 xml:space="preserve"> NSZZ/Niezależnego Samorządnego Związku Zawodowego „Solidarność”]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c1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>styczniu [01; 1; I] 1997 r.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Pr="00F34411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c2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>22 marca [III; 03; 3] 1997 r.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Pr="00F34411" w:rsidRDefault="00C44A84" w:rsidP="004C7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c3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>2 kwietnia [IV; 04; 4] 1997 r.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c4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>25 maj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0459C9" w:rsidRPr="006529F6">
        <w:rPr>
          <w:rFonts w:asciiTheme="minorHAnsi" w:hAnsiTheme="minorHAnsi" w:cstheme="minorHAnsi"/>
          <w:bCs/>
          <w:sz w:val="24"/>
          <w:szCs w:val="24"/>
        </w:rPr>
        <w:t>lub: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>V; 05; 5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 xml:space="preserve"> 1997 r.</w:t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739A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B54F6" w:rsidRPr="00F34411" w:rsidRDefault="008B54F6" w:rsidP="008B54F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bCs/>
          <w:sz w:val="24"/>
          <w:szCs w:val="24"/>
        </w:rPr>
        <w:t>- d1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B54F6" w:rsidRPr="00F34411" w:rsidRDefault="008B54F6" w:rsidP="008B54F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e/ </w:t>
      </w:r>
      <w:r>
        <w:rPr>
          <w:rFonts w:asciiTheme="minorHAnsi" w:hAnsiTheme="minorHAnsi" w:cstheme="minorHAnsi"/>
          <w:b/>
          <w:bCs/>
          <w:sz w:val="24"/>
          <w:szCs w:val="24"/>
        </w:rPr>
        <w:t>- e3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B54F6" w:rsidRPr="00F34411" w:rsidRDefault="008B54F6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F4CAB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6/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534"/>
        <w:gridCol w:w="1118"/>
        <w:gridCol w:w="1009"/>
        <w:gridCol w:w="1009"/>
        <w:gridCol w:w="1010"/>
        <w:gridCol w:w="1009"/>
        <w:gridCol w:w="1009"/>
        <w:gridCol w:w="1010"/>
        <w:gridCol w:w="1009"/>
        <w:gridCol w:w="1009"/>
        <w:gridCol w:w="1010"/>
      </w:tblGrid>
      <w:tr w:rsidR="006E6E63" w:rsidRPr="007C197D" w:rsidTr="006E6E63">
        <w:tc>
          <w:tcPr>
            <w:tcW w:w="534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009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3,8%</w:t>
            </w:r>
          </w:p>
        </w:tc>
        <w:tc>
          <w:tcPr>
            <w:tcW w:w="1009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4,0%</w:t>
            </w:r>
          </w:p>
        </w:tc>
        <w:tc>
          <w:tcPr>
            <w:tcW w:w="1010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4,1%</w:t>
            </w:r>
          </w:p>
        </w:tc>
        <w:tc>
          <w:tcPr>
            <w:tcW w:w="1009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4,8%</w:t>
            </w:r>
          </w:p>
        </w:tc>
        <w:tc>
          <w:tcPr>
            <w:tcW w:w="1009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5,2%</w:t>
            </w:r>
          </w:p>
        </w:tc>
        <w:tc>
          <w:tcPr>
            <w:tcW w:w="1010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6,1%</w:t>
            </w:r>
          </w:p>
        </w:tc>
        <w:tc>
          <w:tcPr>
            <w:tcW w:w="1009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6,9%</w:t>
            </w:r>
          </w:p>
        </w:tc>
        <w:tc>
          <w:tcPr>
            <w:tcW w:w="1009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97D">
              <w:rPr>
                <w:b/>
                <w:sz w:val="24"/>
                <w:szCs w:val="24"/>
              </w:rPr>
              <w:t>7,0%</w:t>
            </w:r>
          </w:p>
        </w:tc>
        <w:tc>
          <w:tcPr>
            <w:tcW w:w="1010" w:type="dxa"/>
          </w:tcPr>
          <w:p w:rsidR="006E6E63" w:rsidRPr="007C197D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Odp.</w:t>
            </w:r>
          </w:p>
        </w:tc>
      </w:tr>
      <w:tr w:rsidR="006E6E63" w:rsidTr="006E6E63">
        <w:tc>
          <w:tcPr>
            <w:tcW w:w="534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</w:t>
            </w:r>
          </w:p>
        </w:tc>
        <w:tc>
          <w:tcPr>
            <w:tcW w:w="1118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10" w:type="dxa"/>
          </w:tcPr>
          <w:p w:rsidR="006E6E63" w:rsidRPr="00580B63" w:rsidRDefault="006E6E63" w:rsidP="008C3C0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6E6E63" w:rsidTr="006E6E63">
        <w:tc>
          <w:tcPr>
            <w:tcW w:w="534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</w:p>
        </w:tc>
        <w:tc>
          <w:tcPr>
            <w:tcW w:w="1118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580B63" w:rsidRDefault="006E6E63" w:rsidP="008C3C0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6E6E63" w:rsidTr="006E6E63">
        <w:tc>
          <w:tcPr>
            <w:tcW w:w="534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</w:p>
        </w:tc>
        <w:tc>
          <w:tcPr>
            <w:tcW w:w="1118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580B63" w:rsidRDefault="006E6E63" w:rsidP="008C3C0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6E6E63" w:rsidTr="006E6E63">
        <w:tc>
          <w:tcPr>
            <w:tcW w:w="534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1118" w:type="dxa"/>
          </w:tcPr>
          <w:p w:rsidR="006E6E63" w:rsidRDefault="006E6E63" w:rsidP="008C3C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6E63" w:rsidRPr="006E6E63" w:rsidRDefault="006E6E63" w:rsidP="006E6E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E6E63" w:rsidRPr="00580B63" w:rsidRDefault="006E6E63" w:rsidP="008C3C0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8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413FC9" w:rsidRPr="00F34411" w:rsidRDefault="00413FC9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B3856" w:rsidRPr="00F34411" w:rsidRDefault="00315F5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7</w:t>
      </w:r>
      <w:r w:rsidR="00FB3856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</w:r>
      <w:r w:rsidR="006E6E63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0F4CAB" w:rsidRPr="00F34411" w:rsidRDefault="006E6E63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F4CAB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- b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F4CAB" w:rsidRDefault="006E6E63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F4CAB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- f</w:t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F34411" w:rsidRDefault="006E6E63" w:rsidP="00413FC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413FC9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- a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13FC9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413FC9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Pr="00F34411" w:rsidRDefault="006E6E63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4</w:t>
      </w:r>
      <w:r w:rsidR="00565CD7" w:rsidRPr="00F34411">
        <w:rPr>
          <w:rFonts w:asciiTheme="minorHAnsi" w:hAnsiTheme="minorHAnsi" w:cstheme="minorHAnsi"/>
          <w:i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- h</w:t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Pr="00F34411" w:rsidRDefault="006E6E63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565CD7" w:rsidRPr="00F34411"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6E63">
        <w:rPr>
          <w:rFonts w:asciiTheme="minorHAnsi" w:hAnsiTheme="minorHAnsi" w:cstheme="minorHAnsi"/>
          <w:b/>
          <w:bCs/>
          <w:sz w:val="24"/>
          <w:szCs w:val="24"/>
        </w:rPr>
        <w:t>- d</w:t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sectPr w:rsidR="00565CD7" w:rsidRPr="00F3441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F2" w:rsidRDefault="00961CF2" w:rsidP="00927516">
      <w:pPr>
        <w:spacing w:after="0" w:line="240" w:lineRule="auto"/>
      </w:pPr>
      <w:r>
        <w:separator/>
      </w:r>
    </w:p>
  </w:endnote>
  <w:endnote w:type="continuationSeparator" w:id="0">
    <w:p w:rsidR="00961CF2" w:rsidRDefault="00961CF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13FC9" w:rsidRDefault="0066099B">
        <w:pPr>
          <w:pStyle w:val="Stopka"/>
          <w:jc w:val="center"/>
        </w:pPr>
        <w:fldSimple w:instr=" PAGE   \* MERGEFORMAT ">
          <w:r w:rsidR="006E6E63">
            <w:rPr>
              <w:noProof/>
            </w:rPr>
            <w:t>2</w:t>
          </w:r>
        </w:fldSimple>
      </w:p>
    </w:sdtContent>
  </w:sdt>
  <w:p w:rsidR="00413FC9" w:rsidRDefault="00413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F2" w:rsidRDefault="00961CF2" w:rsidP="00927516">
      <w:pPr>
        <w:spacing w:after="0" w:line="240" w:lineRule="auto"/>
      </w:pPr>
      <w:r>
        <w:separator/>
      </w:r>
    </w:p>
  </w:footnote>
  <w:footnote w:type="continuationSeparator" w:id="0">
    <w:p w:rsidR="00961CF2" w:rsidRDefault="00961CF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413F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66099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413FC9" w:rsidRPr="00FB13C5" w:rsidRDefault="0066099B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  </w:t>
                      </w:r>
                      <w:r w:rsidR="00413FC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V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WIEDZY O 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III RP 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– CZ.</w:t>
                      </w:r>
                      <w:r w:rsidR="00413FC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413FC9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13FC9" w:rsidRPr="00FB13C5" w:rsidRDefault="00413FC9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459C9"/>
    <w:rsid w:val="000509FC"/>
    <w:rsid w:val="000577C4"/>
    <w:rsid w:val="0006411B"/>
    <w:rsid w:val="0006505F"/>
    <w:rsid w:val="0006782D"/>
    <w:rsid w:val="000A3D78"/>
    <w:rsid w:val="000B194E"/>
    <w:rsid w:val="000E6300"/>
    <w:rsid w:val="000F4CAB"/>
    <w:rsid w:val="00105ACE"/>
    <w:rsid w:val="0011032E"/>
    <w:rsid w:val="00121734"/>
    <w:rsid w:val="00121B9B"/>
    <w:rsid w:val="00123399"/>
    <w:rsid w:val="001309AB"/>
    <w:rsid w:val="00132700"/>
    <w:rsid w:val="00146E1B"/>
    <w:rsid w:val="00172D90"/>
    <w:rsid w:val="001751AC"/>
    <w:rsid w:val="00175FF1"/>
    <w:rsid w:val="00176738"/>
    <w:rsid w:val="00186C13"/>
    <w:rsid w:val="00187E87"/>
    <w:rsid w:val="00190A65"/>
    <w:rsid w:val="00191831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A6542"/>
    <w:rsid w:val="002B62BF"/>
    <w:rsid w:val="002D2E51"/>
    <w:rsid w:val="0030444B"/>
    <w:rsid w:val="00315F51"/>
    <w:rsid w:val="00325B57"/>
    <w:rsid w:val="00330EF7"/>
    <w:rsid w:val="00341FA5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E4EBF"/>
    <w:rsid w:val="00410A0A"/>
    <w:rsid w:val="00413FC9"/>
    <w:rsid w:val="00495ED6"/>
    <w:rsid w:val="004B4A65"/>
    <w:rsid w:val="004C739A"/>
    <w:rsid w:val="004D1CD9"/>
    <w:rsid w:val="004D5FFB"/>
    <w:rsid w:val="004F3065"/>
    <w:rsid w:val="005276D5"/>
    <w:rsid w:val="00530B8E"/>
    <w:rsid w:val="0053127F"/>
    <w:rsid w:val="00542742"/>
    <w:rsid w:val="00560C42"/>
    <w:rsid w:val="00565CD7"/>
    <w:rsid w:val="005666AA"/>
    <w:rsid w:val="00567303"/>
    <w:rsid w:val="00583D08"/>
    <w:rsid w:val="005A1752"/>
    <w:rsid w:val="005E60B4"/>
    <w:rsid w:val="005E7FB4"/>
    <w:rsid w:val="005F03ED"/>
    <w:rsid w:val="006015F2"/>
    <w:rsid w:val="00616F55"/>
    <w:rsid w:val="006252C3"/>
    <w:rsid w:val="006529F6"/>
    <w:rsid w:val="00653271"/>
    <w:rsid w:val="00657DFA"/>
    <w:rsid w:val="0066099B"/>
    <w:rsid w:val="006A5D8D"/>
    <w:rsid w:val="006A6C03"/>
    <w:rsid w:val="006B274E"/>
    <w:rsid w:val="006C5DF9"/>
    <w:rsid w:val="006D1258"/>
    <w:rsid w:val="006D78B3"/>
    <w:rsid w:val="006E6E63"/>
    <w:rsid w:val="006F532E"/>
    <w:rsid w:val="007026B0"/>
    <w:rsid w:val="007215FF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42BF"/>
    <w:rsid w:val="007758C8"/>
    <w:rsid w:val="007968E3"/>
    <w:rsid w:val="007B02FE"/>
    <w:rsid w:val="007C2ADE"/>
    <w:rsid w:val="007C4E05"/>
    <w:rsid w:val="007D3CF5"/>
    <w:rsid w:val="007D5767"/>
    <w:rsid w:val="00800717"/>
    <w:rsid w:val="008151A5"/>
    <w:rsid w:val="00852DAA"/>
    <w:rsid w:val="00865349"/>
    <w:rsid w:val="0088196B"/>
    <w:rsid w:val="008A5DE0"/>
    <w:rsid w:val="008B54F6"/>
    <w:rsid w:val="008E4CE9"/>
    <w:rsid w:val="008F1924"/>
    <w:rsid w:val="00904277"/>
    <w:rsid w:val="00906985"/>
    <w:rsid w:val="00914C45"/>
    <w:rsid w:val="00927516"/>
    <w:rsid w:val="00961CF2"/>
    <w:rsid w:val="009631D7"/>
    <w:rsid w:val="009D1EE9"/>
    <w:rsid w:val="00A01A3D"/>
    <w:rsid w:val="00A04DED"/>
    <w:rsid w:val="00A14163"/>
    <w:rsid w:val="00A16241"/>
    <w:rsid w:val="00A2402F"/>
    <w:rsid w:val="00A2455F"/>
    <w:rsid w:val="00A31FED"/>
    <w:rsid w:val="00A33397"/>
    <w:rsid w:val="00A4255A"/>
    <w:rsid w:val="00A4296D"/>
    <w:rsid w:val="00A7168D"/>
    <w:rsid w:val="00A8075E"/>
    <w:rsid w:val="00A94DEF"/>
    <w:rsid w:val="00A9772F"/>
    <w:rsid w:val="00AA28D5"/>
    <w:rsid w:val="00AB02ED"/>
    <w:rsid w:val="00AB2C39"/>
    <w:rsid w:val="00AE3E3E"/>
    <w:rsid w:val="00B140B4"/>
    <w:rsid w:val="00B34890"/>
    <w:rsid w:val="00B410FC"/>
    <w:rsid w:val="00B42A24"/>
    <w:rsid w:val="00B545FC"/>
    <w:rsid w:val="00BA30FC"/>
    <w:rsid w:val="00BD65BB"/>
    <w:rsid w:val="00BF4D7E"/>
    <w:rsid w:val="00C0320E"/>
    <w:rsid w:val="00C2219C"/>
    <w:rsid w:val="00C36C3F"/>
    <w:rsid w:val="00C44A84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C1413"/>
    <w:rsid w:val="00DF4821"/>
    <w:rsid w:val="00E036C0"/>
    <w:rsid w:val="00E22A56"/>
    <w:rsid w:val="00EA5430"/>
    <w:rsid w:val="00EB1E37"/>
    <w:rsid w:val="00EB4AC5"/>
    <w:rsid w:val="00EB5540"/>
    <w:rsid w:val="00ED208F"/>
    <w:rsid w:val="00EE47FA"/>
    <w:rsid w:val="00F06FED"/>
    <w:rsid w:val="00F10E91"/>
    <w:rsid w:val="00F3441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0ADF3-E7CA-48B5-A05C-6E69E96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  IV OGÓLNOPOLSKIEJ OLIMPIADY WIEDZY O III RP – CZ.I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  IV OGÓLNOPOLSKIEJ OLIMPIADY WIEDZY O III RP – CZ.I</dc:title>
  <dc:creator>Ja</dc:creator>
  <cp:lastModifiedBy>Ja</cp:lastModifiedBy>
  <cp:revision>5</cp:revision>
  <dcterms:created xsi:type="dcterms:W3CDTF">2016-04-03T06:04:00Z</dcterms:created>
  <dcterms:modified xsi:type="dcterms:W3CDTF">2016-04-03T12:17:00Z</dcterms:modified>
</cp:coreProperties>
</file>