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DF" w:rsidRDefault="00860CDF" w:rsidP="00860CDF">
      <w:pPr>
        <w:spacing w:after="4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Klucz odpowiedzi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577E8C">
        <w:rPr>
          <w:rFonts w:cs="Calibri"/>
          <w:b/>
          <w:i/>
          <w:sz w:val="24"/>
          <w:szCs w:val="24"/>
        </w:rPr>
        <w:t>korwengencji</w:t>
      </w:r>
      <w:proofErr w:type="spellEnd"/>
      <w:r w:rsidRPr="00577E8C">
        <w:rPr>
          <w:rFonts w:cs="Calibri"/>
          <w:b/>
          <w:i/>
          <w:sz w:val="24"/>
          <w:szCs w:val="24"/>
        </w:rPr>
        <w:t>” itp.) traktujemy jako odpowiedź błędną.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>- Każde skreślenie, poprawka i nieczytelna odpowiedź traktowane są jako odpowiedź błędna.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577E8C">
        <w:rPr>
          <w:rFonts w:cs="Calibri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60CDF" w:rsidRPr="00577E8C" w:rsidRDefault="00860CDF" w:rsidP="00860CDF">
      <w:pPr>
        <w:spacing w:after="40" w:line="240" w:lineRule="auto"/>
        <w:jc w:val="both"/>
        <w:rPr>
          <w:rFonts w:cs="Calibri"/>
          <w:b/>
          <w:i/>
          <w:sz w:val="32"/>
        </w:rPr>
      </w:pPr>
      <w:r w:rsidRPr="00577E8C">
        <w:rPr>
          <w:rFonts w:cs="Calibri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860CDF" w:rsidRPr="00860CDF" w:rsidRDefault="00860CDF" w:rsidP="00860CDF">
      <w:pPr>
        <w:spacing w:after="40" w:line="240" w:lineRule="auto"/>
        <w:jc w:val="center"/>
        <w:rPr>
          <w:rFonts w:cs="Calibri"/>
          <w:b/>
          <w:i/>
          <w:sz w:val="6"/>
          <w:szCs w:val="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4"/>
        </w:rPr>
      </w:pPr>
    </w:p>
    <w:p w:rsidR="00860CDF" w:rsidRDefault="00860CDF" w:rsidP="00860CDF">
      <w:pPr>
        <w:spacing w:after="0" w:line="240" w:lineRule="auto"/>
        <w:rPr>
          <w:rFonts w:cs="Calibri"/>
          <w:sz w:val="24"/>
        </w:rPr>
      </w:pPr>
      <w:r>
        <w:rPr>
          <w:rFonts w:ascii="Times New Roman" w:eastAsia="Times New Roman" w:hAnsi="Times New Roman"/>
          <w:b/>
          <w:sz w:val="24"/>
        </w:rPr>
        <w:t>1/ Przyznajemy po 1 pkt. za pełen poziom odpowiedzi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435"/>
        <w:gridCol w:w="4179"/>
        <w:gridCol w:w="3386"/>
        <w:gridCol w:w="1258"/>
      </w:tblGrid>
      <w:tr w:rsidR="00860CDF" w:rsidTr="00895D3E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Imię i nazwisko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Kto był przewodniczącym KE?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Kolejność </w:t>
            </w:r>
          </w:p>
        </w:tc>
      </w:tr>
      <w:tr w:rsidR="00860CDF" w:rsidTr="00895D3E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a/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Roy Jenkins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860CDF" w:rsidTr="00895D3E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b/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 xml:space="preserve">Jean Claude </w:t>
            </w:r>
            <w:proofErr w:type="spellStart"/>
            <w:r>
              <w:rPr>
                <w:rFonts w:cs="Calibri"/>
                <w:sz w:val="24"/>
              </w:rPr>
              <w:t>Tricher</w:t>
            </w:r>
            <w:proofErr w:type="spellEnd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60CDF" w:rsidTr="00895D3E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c/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Manuel Marin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860CDF" w:rsidTr="00895D3E">
        <w:trPr>
          <w:trHeight w:val="1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d/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Gaston </w:t>
            </w:r>
            <w:proofErr w:type="spellStart"/>
            <w:r>
              <w:rPr>
                <w:rFonts w:cs="Calibri"/>
              </w:rPr>
              <w:t>Thorn</w:t>
            </w:r>
            <w:proofErr w:type="spellEnd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60CDF" w:rsidTr="00895D3E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e/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Michel </w:t>
            </w:r>
            <w:proofErr w:type="spellStart"/>
            <w:r>
              <w:rPr>
                <w:rFonts w:cs="Calibri"/>
              </w:rPr>
              <w:t>Lebrun</w:t>
            </w:r>
            <w:proofErr w:type="spellEnd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60CDF" w:rsidRP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/ a   1983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>
        <w:rPr>
          <w:rFonts w:ascii="Times New Roman" w:eastAsia="Times New Roman" w:hAnsi="Times New Roman"/>
          <w:b/>
          <w:sz w:val="24"/>
        </w:rPr>
        <w:t>pkt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                      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b   [Europejski Rok] Małych i średnich przedsiębiorstw oraz rzemiosła</w:t>
      </w:r>
      <w:r>
        <w:rPr>
          <w:rFonts w:ascii="Times New Roman" w:eastAsia="Times New Roman" w:hAnsi="Times New Roman"/>
          <w:sz w:val="24"/>
        </w:rPr>
        <w:tab/>
      </w:r>
      <w:r w:rsidRPr="00E3748F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E3748F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c    [Europejski Rok] Dziedzictwa Kulturowego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A2EB5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BA2EB5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BA2EB5">
        <w:rPr>
          <w:rFonts w:ascii="Times New Roman" w:eastAsia="Times New Roman" w:hAnsi="Times New Roman"/>
          <w:sz w:val="24"/>
        </w:rPr>
        <w:t xml:space="preserve">      </w:t>
      </w:r>
      <w:r>
        <w:rPr>
          <w:rFonts w:ascii="Times New Roman" w:eastAsia="Times New Roman" w:hAnsi="Times New Roman"/>
          <w:sz w:val="24"/>
        </w:rPr>
        <w:t xml:space="preserve">           </w:t>
      </w:r>
    </w:p>
    <w:p w:rsidR="00860CDF" w:rsidRP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3/</w:t>
      </w:r>
      <w:r>
        <w:rPr>
          <w:rFonts w:ascii="Times New Roman" w:eastAsia="Times New Roman" w:hAnsi="Times New Roman"/>
          <w:sz w:val="24"/>
        </w:rPr>
        <w:t xml:space="preserve"> TTIP – Transatlantyckie Partnerstwo w Dziedzinie Handlu i Inwestycji </w:t>
      </w:r>
      <w:r w:rsidRPr="00E3748F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E3748F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4/ </w:t>
      </w:r>
      <w:r>
        <w:rPr>
          <w:rFonts w:ascii="Times New Roman" w:eastAsia="Times New Roman" w:hAnsi="Times New Roman"/>
          <w:sz w:val="24"/>
        </w:rPr>
        <w:t xml:space="preserve">A. Portugalia          </w:t>
      </w:r>
      <w:r>
        <w:rPr>
          <w:rFonts w:ascii="Times New Roman" w:eastAsia="Times New Roman" w:hAnsi="Times New Roman"/>
          <w:sz w:val="24"/>
        </w:rPr>
        <w:tab/>
      </w:r>
      <w:r w:rsidRPr="00E3748F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E3748F">
        <w:rPr>
          <w:rFonts w:ascii="Times New Roman" w:eastAsia="Times New Roman" w:hAnsi="Times New Roman"/>
          <w:b/>
          <w:sz w:val="24"/>
        </w:rPr>
        <w:t>pkt</w:t>
      </w:r>
      <w:proofErr w:type="spellEnd"/>
      <w:r>
        <w:rPr>
          <w:rFonts w:ascii="Times New Roman" w:eastAsia="Times New Roman" w:hAnsi="Times New Roman"/>
          <w:sz w:val="24"/>
        </w:rPr>
        <w:t xml:space="preserve">   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B. Szwecja                 </w:t>
      </w:r>
      <w:r>
        <w:rPr>
          <w:rFonts w:ascii="Times New Roman" w:eastAsia="Times New Roman" w:hAnsi="Times New Roman"/>
          <w:sz w:val="24"/>
        </w:rPr>
        <w:tab/>
      </w:r>
      <w:r w:rsidRPr="00E3748F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E3748F">
        <w:rPr>
          <w:rFonts w:ascii="Times New Roman" w:eastAsia="Times New Roman" w:hAnsi="Times New Roman"/>
          <w:b/>
          <w:sz w:val="24"/>
        </w:rPr>
        <w:t>pkt</w:t>
      </w:r>
      <w:proofErr w:type="spellEnd"/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ab/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C. Belgia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3748F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E3748F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860CDF" w:rsidRDefault="00860CDF" w:rsidP="00860C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5/</w:t>
      </w:r>
      <w:r>
        <w:rPr>
          <w:rFonts w:ascii="Times New Roman" w:eastAsia="Times New Roman" w:hAnsi="Times New Roman"/>
          <w:sz w:val="24"/>
        </w:rPr>
        <w:t xml:space="preserve"> </w:t>
      </w:r>
      <w:r w:rsidRPr="00E3748F">
        <w:rPr>
          <w:rFonts w:ascii="Times New Roman" w:eastAsia="Times New Roman" w:hAnsi="Times New Roman"/>
          <w:b/>
          <w:sz w:val="24"/>
        </w:rPr>
        <w:t>Po 1 pkt.</w:t>
      </w:r>
      <w:r>
        <w:rPr>
          <w:rFonts w:ascii="Times New Roman" w:eastAsia="Times New Roman" w:hAnsi="Times New Roman"/>
          <w:sz w:val="24"/>
        </w:rPr>
        <w:t xml:space="preserve"> za każdą z 3 odpowiedzi spośród: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poszanowanie godności ludzkiej [godność]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wolność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demokracja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równość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praworządność [lub: rządy prawa; państwo prawa]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poszanowanie [lub: respektowanie; przestrzeganie itp.] praw człowieka [w tym osób należących do mniejszości]</w:t>
      </w:r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6/</w:t>
      </w:r>
      <w:r>
        <w:rPr>
          <w:rFonts w:ascii="Times New Roman" w:eastAsia="Times New Roman" w:hAnsi="Times New Roman"/>
          <w:sz w:val="24"/>
        </w:rPr>
        <w:t xml:space="preserve"> euroregion [-y]</w:t>
      </w:r>
      <w:r>
        <w:rPr>
          <w:rFonts w:ascii="Times New Roman" w:eastAsia="Times New Roman" w:hAnsi="Times New Roman"/>
          <w:sz w:val="24"/>
        </w:rPr>
        <w:tab/>
      </w:r>
      <w:r w:rsidRPr="00BA2EB5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BA2EB5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Pr="00BA2EB5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7/ w dowolnej kolejności – po 1 pkt. za każdą prawidłową odpowiedź: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Bogusław Liberadzki – Sojusz Lewicy Demokratycznej</w:t>
      </w:r>
      <w:r>
        <w:rPr>
          <w:rFonts w:ascii="Times New Roman" w:eastAsia="Times New Roman" w:hAnsi="Times New Roman"/>
          <w:sz w:val="24"/>
        </w:rPr>
        <w:tab/>
      </w:r>
      <w:r w:rsidRPr="00BA2EB5"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</w:rPr>
        <w:t>2</w:t>
      </w:r>
      <w:r w:rsidRPr="00BA2EB5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BA2EB5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BA2EB5">
        <w:rPr>
          <w:rFonts w:ascii="Times New Roman" w:eastAsia="Times New Roman" w:hAnsi="Times New Roman"/>
          <w:sz w:val="24"/>
        </w:rPr>
        <w:t xml:space="preserve">   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Ryszard Czarnecki – Prawo i Sprawiedliwość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- 2</w:t>
      </w:r>
      <w:r w:rsidRPr="00BA2EB5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BA2EB5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BA2EB5">
        <w:rPr>
          <w:rFonts w:ascii="Times New Roman" w:eastAsia="Times New Roman" w:hAnsi="Times New Roman"/>
          <w:sz w:val="24"/>
        </w:rPr>
        <w:t xml:space="preserve">      </w:t>
      </w:r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A2EB5">
        <w:rPr>
          <w:rFonts w:ascii="Times New Roman" w:eastAsia="Times New Roman" w:hAnsi="Times New Roman"/>
          <w:b/>
          <w:sz w:val="24"/>
        </w:rPr>
        <w:t>8/ Po 1 pkt.</w:t>
      </w:r>
      <w:r>
        <w:rPr>
          <w:rFonts w:ascii="Times New Roman" w:eastAsia="Times New Roman" w:hAnsi="Times New Roman"/>
          <w:sz w:val="24"/>
        </w:rPr>
        <w:t xml:space="preserve"> za każdą prawidłową odpowiedź </w:t>
      </w:r>
      <w:r w:rsidRPr="00BA2EB5">
        <w:rPr>
          <w:rFonts w:ascii="Times New Roman" w:eastAsia="Times New Roman" w:hAnsi="Times New Roman"/>
          <w:sz w:val="24"/>
        </w:rPr>
        <w:t>w dowolnej kolejności</w:t>
      </w:r>
      <w:r>
        <w:rPr>
          <w:rFonts w:ascii="Times New Roman" w:eastAsia="Times New Roman" w:hAnsi="Times New Roman"/>
          <w:sz w:val="24"/>
        </w:rPr>
        <w:t>: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Litwa, Łotwa, Estonia, Słowacja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Uwaga! Wymienienie więcej niż 4 odpowiedzi – za całe zadanie przyznajemy 0 pkt.!</w:t>
      </w:r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860CDF" w:rsidRPr="00440DE6" w:rsidRDefault="00860CDF" w:rsidP="00860CDF">
      <w:pPr>
        <w:spacing w:after="0" w:line="240" w:lineRule="auto"/>
        <w:rPr>
          <w:rFonts w:cs="Calibri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9/ 1 </w:t>
      </w:r>
      <w:proofErr w:type="spellStart"/>
      <w:r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440DE6">
        <w:rPr>
          <w:rFonts w:ascii="Times New Roman" w:eastAsia="Times New Roman" w:hAnsi="Times New Roman"/>
          <w:b/>
          <w:sz w:val="24"/>
        </w:rPr>
        <w:t xml:space="preserve"> przyznajemy za pełen poziom</w:t>
      </w:r>
      <w:r>
        <w:rPr>
          <w:rFonts w:ascii="Times New Roman" w:eastAsia="Times New Roman" w:hAnsi="Times New Roman"/>
          <w:b/>
          <w:sz w:val="24"/>
        </w:rPr>
        <w:t xml:space="preserve"> odpowiedzi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2"/>
        <w:gridCol w:w="2413"/>
        <w:gridCol w:w="2066"/>
        <w:gridCol w:w="1641"/>
        <w:gridCol w:w="2598"/>
      </w:tblGrid>
      <w:tr w:rsidR="00860CDF" w:rsidTr="00895D3E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Nazwa państwa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Członkostwo w UE</w:t>
            </w:r>
          </w:p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Przynależność do strefy euro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</w:rPr>
            </w:pPr>
            <w:r>
              <w:rPr>
                <w:rFonts w:cs="Calibri"/>
                <w:b/>
                <w:spacing w:val="-2"/>
                <w:sz w:val="24"/>
              </w:rPr>
              <w:t>Przynależność</w:t>
            </w:r>
          </w:p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pacing w:val="-2"/>
                <w:sz w:val="24"/>
              </w:rPr>
              <w:t xml:space="preserve"> do strefy Schengen</w:t>
            </w:r>
          </w:p>
        </w:tc>
      </w:tr>
      <w:tr w:rsidR="00860CDF" w:rsidTr="00895D3E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CHORWACJA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  <w:tr w:rsidR="00860CDF" w:rsidTr="00895D3E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IRLANDIA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  <w:tr w:rsidR="00860CDF" w:rsidTr="00895D3E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NORWEGIA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</w:tr>
      <w:tr w:rsidR="00860CDF" w:rsidTr="00895D3E">
        <w:trPr>
          <w:trHeight w:val="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CYPR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</w:tr>
      <w:tr w:rsidR="00860CDF" w:rsidTr="00895D3E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SZWECJA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60CDF" w:rsidRDefault="00860CDF" w:rsidP="00895D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</w:tr>
    </w:tbl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Pr="00F9329C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10/ Po 1 pkt. za każdą prawidłową odpowiedź:</w:t>
      </w:r>
      <w:r w:rsidRPr="00F9329C">
        <w:rPr>
          <w:rFonts w:ascii="Times New Roman" w:eastAsia="Times New Roman" w:hAnsi="Times New Roman"/>
          <w:b/>
          <w:sz w:val="24"/>
        </w:rPr>
        <w:t xml:space="preserve">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- EUNB - Europejski Urząd Nadzoru Bankowego - Wielka Brytania [lub: Londyn] </w:t>
      </w:r>
      <w:r w:rsidRPr="00F9329C">
        <w:rPr>
          <w:rFonts w:ascii="Times New Roman" w:eastAsia="Times New Roman" w:hAnsi="Times New Roman"/>
          <w:b/>
          <w:sz w:val="24"/>
        </w:rPr>
        <w:t xml:space="preserve">- 2 </w:t>
      </w:r>
      <w:proofErr w:type="spellStart"/>
      <w:r w:rsidRPr="00F9329C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 - FRA - Agencja Praw Podstawowych [Unii Europejskiej [lub: UE]] - Austria [lub: Wiedeń] </w:t>
      </w:r>
      <w:r w:rsidRPr="00F9329C">
        <w:rPr>
          <w:rFonts w:ascii="Times New Roman" w:eastAsia="Times New Roman" w:hAnsi="Times New Roman"/>
          <w:b/>
          <w:sz w:val="24"/>
        </w:rPr>
        <w:t xml:space="preserve">- 2 </w:t>
      </w:r>
      <w:proofErr w:type="spellStart"/>
      <w:r w:rsidRPr="00F9329C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F9329C">
        <w:rPr>
          <w:rFonts w:ascii="Times New Roman" w:eastAsia="Times New Roman" w:hAnsi="Times New Roman"/>
          <w:sz w:val="24"/>
        </w:rPr>
        <w:t xml:space="preserve">   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 - EUROFOUND - Europejska Fundacja na rzecz poprawy warunków życia i pomocy - Irlandia [lub: Dublin] </w:t>
      </w:r>
      <w:r w:rsidRPr="00F9329C">
        <w:rPr>
          <w:rFonts w:ascii="Times New Roman" w:eastAsia="Times New Roman" w:hAnsi="Times New Roman"/>
          <w:b/>
          <w:sz w:val="24"/>
        </w:rPr>
        <w:t xml:space="preserve">- 2 </w:t>
      </w:r>
      <w:proofErr w:type="spellStart"/>
      <w:r w:rsidRPr="00F9329C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F9329C">
        <w:rPr>
          <w:rFonts w:ascii="Times New Roman" w:eastAsia="Times New Roman" w:hAnsi="Times New Roman"/>
          <w:sz w:val="24"/>
        </w:rPr>
        <w:t xml:space="preserve">     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 - </w:t>
      </w:r>
      <w:proofErr w:type="spellStart"/>
      <w:r>
        <w:rPr>
          <w:rFonts w:ascii="Times New Roman" w:eastAsia="Times New Roman" w:hAnsi="Times New Roman"/>
          <w:sz w:val="24"/>
        </w:rPr>
        <w:t>Cedefop</w:t>
      </w:r>
      <w:proofErr w:type="spellEnd"/>
      <w:r>
        <w:rPr>
          <w:rFonts w:ascii="Times New Roman" w:eastAsia="Times New Roman" w:hAnsi="Times New Roman"/>
          <w:sz w:val="24"/>
        </w:rPr>
        <w:t xml:space="preserve"> - Europejskie Centrum Rozwoju Szkolenia Zawodowego - Grecja [lub: Saloniki] </w:t>
      </w:r>
      <w:r w:rsidRPr="00F9329C">
        <w:rPr>
          <w:rFonts w:ascii="Times New Roman" w:eastAsia="Times New Roman" w:hAnsi="Times New Roman"/>
          <w:b/>
          <w:sz w:val="24"/>
        </w:rPr>
        <w:t xml:space="preserve">- 2 </w:t>
      </w:r>
      <w:proofErr w:type="spellStart"/>
      <w:r w:rsidRPr="00F9329C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F9329C">
        <w:rPr>
          <w:rFonts w:ascii="Times New Roman" w:eastAsia="Times New Roman" w:hAnsi="Times New Roman"/>
          <w:sz w:val="24"/>
        </w:rPr>
        <w:t xml:space="preserve">      </w:t>
      </w:r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Pr="00F9329C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11/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Europejski Bank Inwestycyjny  </w:t>
      </w:r>
      <w:r w:rsidRPr="00F9329C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F9329C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Trybunał Sprawiedliwości Unii Europejskiej [lub: Europejski Trybunał Sprawiedliwości]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Rada Unii Europejskiej [lub: Rada; Rada Ministrów]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  <w:r w:rsidRPr="00602972">
        <w:rPr>
          <w:rFonts w:ascii="Times New Roman" w:eastAsia="Times New Roman" w:hAnsi="Times New Roman"/>
          <w:sz w:val="24"/>
        </w:rPr>
        <w:t xml:space="preserve"> 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D. [Europejski] Trybunał Obrachunkowy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Pr="00602972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12/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2003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1998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2003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d. 2007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602972">
        <w:rPr>
          <w:rFonts w:ascii="Times New Roman" w:eastAsia="Times New Roman" w:hAnsi="Times New Roman"/>
          <w:b/>
          <w:sz w:val="24"/>
        </w:rPr>
        <w:t>13/</w:t>
      </w:r>
      <w:r>
        <w:rPr>
          <w:rFonts w:ascii="Times New Roman" w:eastAsia="Times New Roman" w:hAnsi="Times New Roman"/>
          <w:sz w:val="24"/>
        </w:rPr>
        <w:t xml:space="preserve"> Jacek Saryusz-Wolski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602972">
        <w:rPr>
          <w:rFonts w:ascii="Times New Roman" w:eastAsia="Times New Roman" w:hAnsi="Times New Roman"/>
          <w:b/>
          <w:sz w:val="24"/>
        </w:rPr>
        <w:t>14/</w:t>
      </w:r>
      <w:r>
        <w:rPr>
          <w:rFonts w:ascii="Times New Roman" w:eastAsia="Times New Roman" w:hAnsi="Times New Roman"/>
          <w:sz w:val="24"/>
        </w:rPr>
        <w:t xml:space="preserve"> Austria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602972">
        <w:rPr>
          <w:rFonts w:ascii="Times New Roman" w:eastAsia="Times New Roman" w:hAnsi="Times New Roman"/>
          <w:b/>
          <w:sz w:val="24"/>
        </w:rPr>
        <w:t>15/</w:t>
      </w:r>
      <w:r>
        <w:rPr>
          <w:rFonts w:ascii="Times New Roman" w:eastAsia="Times New Roman" w:hAnsi="Times New Roman"/>
          <w:sz w:val="24"/>
        </w:rPr>
        <w:t xml:space="preserve"> 24 </w:t>
      </w:r>
      <w:r w:rsidRPr="00602972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602972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557B36">
        <w:rPr>
          <w:rFonts w:ascii="Times New Roman" w:eastAsia="Times New Roman" w:hAnsi="Times New Roman"/>
          <w:b/>
          <w:sz w:val="24"/>
        </w:rPr>
        <w:t>16/</w:t>
      </w:r>
      <w:r>
        <w:rPr>
          <w:rFonts w:ascii="Times New Roman" w:eastAsia="Times New Roman" w:hAnsi="Times New Roman"/>
          <w:sz w:val="24"/>
        </w:rPr>
        <w:t xml:space="preserve"> b </w:t>
      </w:r>
      <w:r w:rsidRPr="00557B36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557B36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557B36">
        <w:rPr>
          <w:rFonts w:ascii="Times New Roman" w:eastAsia="Times New Roman" w:hAnsi="Times New Roman"/>
          <w:b/>
          <w:sz w:val="24"/>
        </w:rPr>
        <w:t>17/</w:t>
      </w:r>
      <w:r>
        <w:rPr>
          <w:rFonts w:ascii="Times New Roman" w:eastAsia="Times New Roman" w:hAnsi="Times New Roman"/>
          <w:sz w:val="24"/>
        </w:rPr>
        <w:t xml:space="preserve"> a </w:t>
      </w:r>
      <w:r w:rsidRPr="00557B36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557B36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860CDF" w:rsidRPr="00577E8C" w:rsidRDefault="00860CDF" w:rsidP="00860C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60CDF" w:rsidRPr="00557B36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557B36">
        <w:rPr>
          <w:rFonts w:ascii="Times New Roman" w:eastAsia="Times New Roman" w:hAnsi="Times New Roman"/>
          <w:b/>
          <w:sz w:val="24"/>
        </w:rPr>
        <w:t>18/</w:t>
      </w:r>
    </w:p>
    <w:p w:rsid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b </w:t>
      </w:r>
      <w:r w:rsidRPr="00557B36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557B36">
        <w:rPr>
          <w:rFonts w:ascii="Times New Roman" w:eastAsia="Times New Roman" w:hAnsi="Times New Roman"/>
          <w:b/>
          <w:sz w:val="24"/>
        </w:rPr>
        <w:t>pkt</w:t>
      </w:r>
      <w:proofErr w:type="spellEnd"/>
    </w:p>
    <w:p w:rsidR="00CB5247" w:rsidRPr="00860CDF" w:rsidRDefault="00860CDF" w:rsidP="00860CD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 </w:t>
      </w:r>
      <w:r w:rsidRPr="00557B36">
        <w:rPr>
          <w:rFonts w:ascii="Times New Roman" w:eastAsia="Times New Roman" w:hAnsi="Times New Roman"/>
          <w:b/>
          <w:sz w:val="24"/>
        </w:rPr>
        <w:t xml:space="preserve">- 1 </w:t>
      </w:r>
      <w:proofErr w:type="spellStart"/>
      <w:r w:rsidRPr="00557B36">
        <w:rPr>
          <w:rFonts w:ascii="Times New Roman" w:eastAsia="Times New Roman" w:hAnsi="Times New Roman"/>
          <w:b/>
          <w:sz w:val="24"/>
        </w:rPr>
        <w:t>pkt</w:t>
      </w:r>
      <w:proofErr w:type="spellEnd"/>
    </w:p>
    <w:sectPr w:rsidR="00CB5247" w:rsidRPr="00860CD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88" w:rsidRDefault="00AE6888" w:rsidP="00927516">
      <w:pPr>
        <w:spacing w:after="0" w:line="240" w:lineRule="auto"/>
      </w:pPr>
      <w:r>
        <w:separator/>
      </w:r>
    </w:p>
  </w:endnote>
  <w:endnote w:type="continuationSeparator" w:id="0">
    <w:p w:rsidR="00AE6888" w:rsidRDefault="00AE688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5A03DF" w:rsidRDefault="00874177">
        <w:pPr>
          <w:pStyle w:val="Stopka"/>
          <w:jc w:val="center"/>
        </w:pPr>
        <w:fldSimple w:instr=" PAGE   \* MERGEFORMAT ">
          <w:r w:rsidR="00860CDF">
            <w:rPr>
              <w:noProof/>
            </w:rPr>
            <w:t>2</w:t>
          </w:r>
        </w:fldSimple>
      </w:p>
    </w:sdtContent>
  </w:sdt>
  <w:p w:rsidR="005A03DF" w:rsidRDefault="005A0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88" w:rsidRDefault="00AE6888" w:rsidP="00927516">
      <w:pPr>
        <w:spacing w:after="0" w:line="240" w:lineRule="auto"/>
      </w:pPr>
      <w:r>
        <w:separator/>
      </w:r>
    </w:p>
  </w:footnote>
  <w:footnote w:type="continuationSeparator" w:id="0">
    <w:p w:rsidR="00AE6888" w:rsidRDefault="00AE688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DF" w:rsidRDefault="005A03D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DF" w:rsidRDefault="0087417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5A03DF" w:rsidRPr="001309AB" w:rsidRDefault="0087417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A03DF">
                        <w:rPr>
                          <w:b/>
                          <w:i/>
                          <w:sz w:val="29"/>
                          <w:szCs w:val="29"/>
                        </w:rPr>
                        <w:t>ETAP CENTRALNY I</w:t>
                      </w:r>
                      <w:r w:rsidR="00860CDF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5A03DF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5A03DF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A03DF" w:rsidRPr="00A36818" w:rsidRDefault="005A03DF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6818">
                        <w:rPr>
                          <w:sz w:val="32"/>
                          <w:szCs w:val="32"/>
                        </w:rPr>
                        <w:t>Rok szkolny 201</w:t>
                      </w:r>
                      <w:r w:rsidR="00860CDF">
                        <w:rPr>
                          <w:sz w:val="32"/>
                          <w:szCs w:val="32"/>
                        </w:rPr>
                        <w:t>6</w:t>
                      </w:r>
                      <w:r w:rsidRPr="00A36818">
                        <w:rPr>
                          <w:sz w:val="32"/>
                          <w:szCs w:val="32"/>
                        </w:rPr>
                        <w:t>/1</w:t>
                      </w:r>
                      <w:r w:rsidR="00860CDF"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9101B"/>
    <w:rsid w:val="000914E3"/>
    <w:rsid w:val="000919B3"/>
    <w:rsid w:val="000B194E"/>
    <w:rsid w:val="000B68FB"/>
    <w:rsid w:val="000E6300"/>
    <w:rsid w:val="00105ACE"/>
    <w:rsid w:val="0011032E"/>
    <w:rsid w:val="00117728"/>
    <w:rsid w:val="00121B9B"/>
    <w:rsid w:val="001309AB"/>
    <w:rsid w:val="00146E1B"/>
    <w:rsid w:val="00172D90"/>
    <w:rsid w:val="00175FF1"/>
    <w:rsid w:val="00187E87"/>
    <w:rsid w:val="00193BFE"/>
    <w:rsid w:val="001A0734"/>
    <w:rsid w:val="001A2904"/>
    <w:rsid w:val="001B594B"/>
    <w:rsid w:val="001C157B"/>
    <w:rsid w:val="001C1CDC"/>
    <w:rsid w:val="001C6F66"/>
    <w:rsid w:val="001E12F6"/>
    <w:rsid w:val="001F473A"/>
    <w:rsid w:val="00206334"/>
    <w:rsid w:val="00207283"/>
    <w:rsid w:val="002156C8"/>
    <w:rsid w:val="00235A9F"/>
    <w:rsid w:val="002406BF"/>
    <w:rsid w:val="00253FDD"/>
    <w:rsid w:val="0025437A"/>
    <w:rsid w:val="0027733A"/>
    <w:rsid w:val="002A6542"/>
    <w:rsid w:val="002B62BF"/>
    <w:rsid w:val="002C16CA"/>
    <w:rsid w:val="002C295F"/>
    <w:rsid w:val="002D2E51"/>
    <w:rsid w:val="00325B57"/>
    <w:rsid w:val="00330EF7"/>
    <w:rsid w:val="00346B4A"/>
    <w:rsid w:val="00347736"/>
    <w:rsid w:val="0036577B"/>
    <w:rsid w:val="00374A3D"/>
    <w:rsid w:val="003879F2"/>
    <w:rsid w:val="003964AD"/>
    <w:rsid w:val="003C0D44"/>
    <w:rsid w:val="003D1A9A"/>
    <w:rsid w:val="003E4EBF"/>
    <w:rsid w:val="00410A0A"/>
    <w:rsid w:val="004D32D6"/>
    <w:rsid w:val="004E1A3C"/>
    <w:rsid w:val="004E6F76"/>
    <w:rsid w:val="00530B8E"/>
    <w:rsid w:val="00560C42"/>
    <w:rsid w:val="005666AA"/>
    <w:rsid w:val="00567303"/>
    <w:rsid w:val="00583D08"/>
    <w:rsid w:val="005960C3"/>
    <w:rsid w:val="005A03DF"/>
    <w:rsid w:val="005C421F"/>
    <w:rsid w:val="005E1639"/>
    <w:rsid w:val="005E7FB4"/>
    <w:rsid w:val="005F46EC"/>
    <w:rsid w:val="006015F2"/>
    <w:rsid w:val="00616F55"/>
    <w:rsid w:val="00657DFA"/>
    <w:rsid w:val="006A5D8D"/>
    <w:rsid w:val="006A6C03"/>
    <w:rsid w:val="006B274E"/>
    <w:rsid w:val="006B3279"/>
    <w:rsid w:val="006D78B3"/>
    <w:rsid w:val="006F532E"/>
    <w:rsid w:val="007026B0"/>
    <w:rsid w:val="0072222B"/>
    <w:rsid w:val="00727AC0"/>
    <w:rsid w:val="00732309"/>
    <w:rsid w:val="00743E42"/>
    <w:rsid w:val="00744DA8"/>
    <w:rsid w:val="007456F9"/>
    <w:rsid w:val="00747CB8"/>
    <w:rsid w:val="00750007"/>
    <w:rsid w:val="007525B1"/>
    <w:rsid w:val="00770B62"/>
    <w:rsid w:val="00770E4C"/>
    <w:rsid w:val="007968E3"/>
    <w:rsid w:val="007A4298"/>
    <w:rsid w:val="007C4E05"/>
    <w:rsid w:val="00800717"/>
    <w:rsid w:val="008151A5"/>
    <w:rsid w:val="00860CDF"/>
    <w:rsid w:val="00865349"/>
    <w:rsid w:val="00874177"/>
    <w:rsid w:val="0088196B"/>
    <w:rsid w:val="008A5DE0"/>
    <w:rsid w:val="008F77E6"/>
    <w:rsid w:val="00904277"/>
    <w:rsid w:val="00906985"/>
    <w:rsid w:val="00914C45"/>
    <w:rsid w:val="00927516"/>
    <w:rsid w:val="009F3405"/>
    <w:rsid w:val="00A04DED"/>
    <w:rsid w:val="00A16241"/>
    <w:rsid w:val="00A2402F"/>
    <w:rsid w:val="00A31FED"/>
    <w:rsid w:val="00A33397"/>
    <w:rsid w:val="00A36818"/>
    <w:rsid w:val="00A7168D"/>
    <w:rsid w:val="00A94DEF"/>
    <w:rsid w:val="00A9772F"/>
    <w:rsid w:val="00AA28D5"/>
    <w:rsid w:val="00AB2C39"/>
    <w:rsid w:val="00AC2F0D"/>
    <w:rsid w:val="00AE3E3E"/>
    <w:rsid w:val="00AE6888"/>
    <w:rsid w:val="00B1771E"/>
    <w:rsid w:val="00B410FC"/>
    <w:rsid w:val="00B42A24"/>
    <w:rsid w:val="00B545FC"/>
    <w:rsid w:val="00B65A71"/>
    <w:rsid w:val="00B70CA3"/>
    <w:rsid w:val="00BA30FC"/>
    <w:rsid w:val="00BD65BB"/>
    <w:rsid w:val="00C0320E"/>
    <w:rsid w:val="00C2219C"/>
    <w:rsid w:val="00C56365"/>
    <w:rsid w:val="00C61E15"/>
    <w:rsid w:val="00C7055B"/>
    <w:rsid w:val="00C76EF4"/>
    <w:rsid w:val="00C81F67"/>
    <w:rsid w:val="00C869FE"/>
    <w:rsid w:val="00CA207B"/>
    <w:rsid w:val="00CB5247"/>
    <w:rsid w:val="00CC3D4F"/>
    <w:rsid w:val="00CD726C"/>
    <w:rsid w:val="00CF349A"/>
    <w:rsid w:val="00D012C5"/>
    <w:rsid w:val="00D02701"/>
    <w:rsid w:val="00D07928"/>
    <w:rsid w:val="00D12B74"/>
    <w:rsid w:val="00D139FB"/>
    <w:rsid w:val="00D15C82"/>
    <w:rsid w:val="00D51738"/>
    <w:rsid w:val="00D95A58"/>
    <w:rsid w:val="00DC1730"/>
    <w:rsid w:val="00DD67B5"/>
    <w:rsid w:val="00DF4821"/>
    <w:rsid w:val="00E22A56"/>
    <w:rsid w:val="00E66C0D"/>
    <w:rsid w:val="00EB1E37"/>
    <w:rsid w:val="00EB4AC5"/>
    <w:rsid w:val="00EB5540"/>
    <w:rsid w:val="00ED208F"/>
    <w:rsid w:val="00EE47FA"/>
    <w:rsid w:val="00F10E91"/>
    <w:rsid w:val="00F403CF"/>
    <w:rsid w:val="00F424AF"/>
    <w:rsid w:val="00F5386E"/>
    <w:rsid w:val="00F5410C"/>
    <w:rsid w:val="00F84F9A"/>
    <w:rsid w:val="00FA7113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3E959-22B4-4036-B19B-BBE6A368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</vt:lpstr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</dc:title>
  <dc:creator>Ja</dc:creator>
  <cp:lastModifiedBy>Ja</cp:lastModifiedBy>
  <cp:revision>2</cp:revision>
  <dcterms:created xsi:type="dcterms:W3CDTF">2017-04-07T06:52:00Z</dcterms:created>
  <dcterms:modified xsi:type="dcterms:W3CDTF">2017-04-07T06:52:00Z</dcterms:modified>
</cp:coreProperties>
</file>