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6B" w:rsidRPr="00196363" w:rsidRDefault="001D796B" w:rsidP="001D79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1D796B" w:rsidRPr="007742C1" w:rsidRDefault="001D796B" w:rsidP="00914BBE">
      <w:pPr>
        <w:spacing w:after="4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1D796B" w:rsidRPr="007742C1" w:rsidRDefault="001D796B" w:rsidP="00914BBE">
      <w:pPr>
        <w:spacing w:after="40" w:line="240" w:lineRule="auto"/>
        <w:rPr>
          <w:i/>
          <w:sz w:val="8"/>
          <w:szCs w:val="8"/>
        </w:rPr>
      </w:pPr>
    </w:p>
    <w:p w:rsidR="001D796B" w:rsidRPr="00013803" w:rsidRDefault="001D796B" w:rsidP="00914BBE">
      <w:pPr>
        <w:spacing w:after="40" w:line="240" w:lineRule="auto"/>
        <w:rPr>
          <w:b/>
          <w:i/>
          <w:color w:val="387026" w:themeColor="accent5" w:themeShade="80"/>
          <w:sz w:val="28"/>
          <w:szCs w:val="28"/>
        </w:rPr>
      </w:pPr>
      <w:r w:rsidRPr="00013803">
        <w:rPr>
          <w:b/>
          <w:i/>
          <w:color w:val="387026" w:themeColor="accent5" w:themeShade="80"/>
          <w:sz w:val="28"/>
          <w:szCs w:val="28"/>
        </w:rPr>
        <w:t>- Nie można używać ołówków ani korektorów (za ich stosowanie praca zostaje zdyskwalifikowana i za całość WSTAWIAMY 0 pkt.).</w:t>
      </w:r>
    </w:p>
    <w:p w:rsidR="001D796B" w:rsidRPr="00196363" w:rsidRDefault="001D796B" w:rsidP="00914BBE">
      <w:pPr>
        <w:spacing w:after="40" w:line="240" w:lineRule="auto"/>
        <w:rPr>
          <w:b/>
          <w:i/>
          <w:color w:val="00B050"/>
          <w:sz w:val="28"/>
          <w:szCs w:val="28"/>
        </w:rPr>
      </w:pPr>
      <w:r w:rsidRPr="00196363">
        <w:rPr>
          <w:b/>
          <w:i/>
          <w:color w:val="00B05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1D796B" w:rsidRPr="00013803" w:rsidRDefault="001D796B" w:rsidP="00914BBE">
      <w:pPr>
        <w:spacing w:after="40" w:line="240" w:lineRule="auto"/>
        <w:rPr>
          <w:b/>
          <w:i/>
          <w:color w:val="387026" w:themeColor="accent5" w:themeShade="80"/>
          <w:sz w:val="28"/>
          <w:szCs w:val="28"/>
        </w:rPr>
      </w:pPr>
      <w:r w:rsidRPr="00013803">
        <w:rPr>
          <w:b/>
          <w:i/>
          <w:color w:val="387026" w:themeColor="accent5" w:themeShade="80"/>
          <w:sz w:val="28"/>
          <w:szCs w:val="28"/>
        </w:rPr>
        <w:t xml:space="preserve">- Każdy inny zapis z “przekręceniem” czy „gubieniem” liter (np. zamiast </w:t>
      </w:r>
      <w:r w:rsidR="00196363">
        <w:rPr>
          <w:b/>
          <w:i/>
          <w:color w:val="387026" w:themeColor="accent5" w:themeShade="80"/>
          <w:sz w:val="28"/>
          <w:szCs w:val="28"/>
        </w:rPr>
        <w:t>Regionów</w:t>
      </w:r>
      <w:r w:rsidRPr="00013803">
        <w:rPr>
          <w:b/>
          <w:i/>
          <w:color w:val="387026" w:themeColor="accent5" w:themeShade="80"/>
          <w:sz w:val="28"/>
          <w:szCs w:val="28"/>
        </w:rPr>
        <w:t xml:space="preserve"> </w:t>
      </w:r>
      <w:r w:rsidR="00196363">
        <w:rPr>
          <w:b/>
          <w:i/>
          <w:color w:val="387026" w:themeColor="accent5" w:themeShade="80"/>
          <w:sz w:val="28"/>
          <w:szCs w:val="28"/>
        </w:rPr>
        <w:t>–</w:t>
      </w:r>
      <w:r w:rsidRPr="00013803">
        <w:rPr>
          <w:b/>
          <w:i/>
          <w:color w:val="387026" w:themeColor="accent5" w:themeShade="80"/>
          <w:sz w:val="28"/>
          <w:szCs w:val="28"/>
        </w:rPr>
        <w:t xml:space="preserve"> </w:t>
      </w:r>
      <w:r w:rsidR="00196363">
        <w:rPr>
          <w:b/>
          <w:i/>
          <w:color w:val="387026" w:themeColor="accent5" w:themeShade="80"/>
          <w:sz w:val="28"/>
          <w:szCs w:val="28"/>
        </w:rPr>
        <w:t xml:space="preserve">Regionu </w:t>
      </w:r>
      <w:r w:rsidRPr="00013803">
        <w:rPr>
          <w:b/>
          <w:i/>
          <w:color w:val="387026" w:themeColor="accent5" w:themeShade="80"/>
          <w:sz w:val="28"/>
          <w:szCs w:val="28"/>
        </w:rPr>
        <w:t>itp.) traktujemy jako odpowiedź błędną.</w:t>
      </w:r>
    </w:p>
    <w:p w:rsidR="001D796B" w:rsidRPr="00196363" w:rsidRDefault="001D796B" w:rsidP="00914BBE">
      <w:pPr>
        <w:spacing w:after="40" w:line="240" w:lineRule="auto"/>
        <w:jc w:val="both"/>
        <w:rPr>
          <w:b/>
          <w:i/>
          <w:color w:val="00B050"/>
          <w:sz w:val="28"/>
          <w:szCs w:val="28"/>
        </w:rPr>
      </w:pPr>
      <w:r w:rsidRPr="00196363">
        <w:rPr>
          <w:b/>
          <w:i/>
          <w:color w:val="00B05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1D796B" w:rsidRPr="00013803" w:rsidRDefault="001D796B" w:rsidP="00914BBE">
      <w:pPr>
        <w:spacing w:after="40" w:line="240" w:lineRule="auto"/>
        <w:jc w:val="both"/>
        <w:rPr>
          <w:b/>
          <w:i/>
          <w:color w:val="00B050"/>
          <w:sz w:val="28"/>
          <w:szCs w:val="28"/>
        </w:rPr>
      </w:pPr>
      <w:r w:rsidRPr="00013803">
        <w:rPr>
          <w:b/>
          <w:i/>
          <w:color w:val="387026" w:themeColor="accent5" w:themeShade="80"/>
          <w:sz w:val="28"/>
          <w:szCs w:val="28"/>
        </w:rPr>
        <w:t>- [odpowiedź w nawiasie kwadratowym] – bez „i/lub” – oznacza, iż nie jest to element obowiązkowo wymagany</w:t>
      </w:r>
      <w:r w:rsidRPr="00013803">
        <w:rPr>
          <w:b/>
          <w:i/>
          <w:color w:val="00B050"/>
          <w:sz w:val="28"/>
          <w:szCs w:val="28"/>
        </w:rPr>
        <w:t xml:space="preserve"> </w:t>
      </w:r>
    </w:p>
    <w:p w:rsidR="001D796B" w:rsidRDefault="001D796B" w:rsidP="00914BBE">
      <w:pPr>
        <w:spacing w:after="4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</w:p>
    <w:p w:rsidR="001D796B" w:rsidRPr="00196363" w:rsidRDefault="001D796B" w:rsidP="00914BBE">
      <w:pPr>
        <w:spacing w:after="40" w:line="240" w:lineRule="auto"/>
        <w:rPr>
          <w:i/>
          <w:color w:val="00B050"/>
          <w:sz w:val="28"/>
          <w:szCs w:val="28"/>
        </w:rPr>
      </w:pPr>
      <w:r w:rsidRPr="00196363">
        <w:rPr>
          <w:i/>
          <w:color w:val="00B050"/>
          <w:sz w:val="28"/>
          <w:szCs w:val="28"/>
        </w:rPr>
        <w:t>- Każde skreślenie, poprawka i nieczytelna odpowiedź traktowane są jako odpowiedź błędna.</w:t>
      </w:r>
    </w:p>
    <w:p w:rsidR="001D796B" w:rsidRDefault="001D796B" w:rsidP="00914BBE">
      <w:pPr>
        <w:spacing w:after="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1/ </w:t>
      </w:r>
      <w:r w:rsidRPr="00491116">
        <w:rPr>
          <w:i/>
          <w:sz w:val="28"/>
          <w:szCs w:val="28"/>
        </w:rPr>
        <w:tab/>
      </w:r>
      <w:r w:rsidRPr="00491116">
        <w:rPr>
          <w:sz w:val="28"/>
          <w:szCs w:val="28"/>
        </w:rPr>
        <w:t xml:space="preserve">a/ </w:t>
      </w:r>
      <w:r w:rsidR="00294C2F" w:rsidRPr="00294C2F">
        <w:rPr>
          <w:b/>
          <w:sz w:val="28"/>
          <w:szCs w:val="28"/>
        </w:rPr>
        <w:t>Europejska Agencja Straży Granicznej i Przybrzeżnej</w:t>
      </w:r>
      <w:r w:rsidRPr="00491116">
        <w:rPr>
          <w:b/>
          <w:sz w:val="28"/>
          <w:szCs w:val="28"/>
        </w:rPr>
        <w:t xml:space="preserve"> </w:t>
      </w:r>
      <w:r w:rsidR="00914BBE">
        <w:rPr>
          <w:b/>
          <w:sz w:val="28"/>
          <w:szCs w:val="28"/>
        </w:rPr>
        <w:tab/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b/>
          <w:sz w:val="28"/>
          <w:szCs w:val="28"/>
        </w:rPr>
        <w:t xml:space="preserve">; </w:t>
      </w:r>
      <w:r w:rsidRPr="00491116">
        <w:rPr>
          <w:sz w:val="28"/>
          <w:szCs w:val="28"/>
        </w:rPr>
        <w:tab/>
      </w:r>
    </w:p>
    <w:p w:rsidR="001D796B" w:rsidRPr="00491116" w:rsidRDefault="001D796B" w:rsidP="00914BBE">
      <w:pPr>
        <w:spacing w:after="4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 xml:space="preserve">b/ </w:t>
      </w:r>
      <w:r w:rsidR="00294C2F">
        <w:rPr>
          <w:b/>
          <w:sz w:val="28"/>
          <w:szCs w:val="28"/>
        </w:rPr>
        <w:t>Warszawa</w:t>
      </w:r>
      <w:r w:rsidRPr="00106B29">
        <w:rPr>
          <w:b/>
          <w:sz w:val="28"/>
          <w:szCs w:val="28"/>
        </w:rPr>
        <w:t xml:space="preserve"> </w:t>
      </w:r>
      <w:r w:rsidR="00294C2F">
        <w:rPr>
          <w:b/>
          <w:sz w:val="28"/>
          <w:szCs w:val="28"/>
        </w:rPr>
        <w:tab/>
      </w:r>
      <w:r w:rsidR="00294C2F">
        <w:rPr>
          <w:b/>
          <w:sz w:val="28"/>
          <w:szCs w:val="28"/>
        </w:rPr>
        <w:tab/>
      </w:r>
      <w:r w:rsidR="00294C2F">
        <w:rPr>
          <w:b/>
          <w:sz w:val="28"/>
          <w:szCs w:val="28"/>
        </w:rPr>
        <w:tab/>
      </w:r>
      <w:r w:rsidR="00294C2F">
        <w:rPr>
          <w:b/>
          <w:sz w:val="28"/>
          <w:szCs w:val="28"/>
        </w:rPr>
        <w:tab/>
      </w:r>
      <w:r w:rsidR="00294C2F">
        <w:rPr>
          <w:b/>
          <w:sz w:val="28"/>
          <w:szCs w:val="28"/>
        </w:rPr>
        <w:tab/>
      </w:r>
      <w:r w:rsidR="00294C2F">
        <w:rPr>
          <w:b/>
          <w:sz w:val="28"/>
          <w:szCs w:val="28"/>
        </w:rPr>
        <w:tab/>
      </w:r>
      <w:r w:rsidR="00294C2F">
        <w:rPr>
          <w:b/>
          <w:sz w:val="28"/>
          <w:szCs w:val="28"/>
        </w:rPr>
        <w:tab/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 w:rsidR="00914BBE">
        <w:rPr>
          <w:sz w:val="28"/>
          <w:szCs w:val="28"/>
        </w:rPr>
        <w:tab/>
      </w:r>
      <w:r w:rsidR="00914BBE">
        <w:rPr>
          <w:sz w:val="28"/>
          <w:szCs w:val="28"/>
        </w:rPr>
        <w:tab/>
      </w:r>
      <w:r w:rsidR="00294C2F">
        <w:rPr>
          <w:sz w:val="28"/>
          <w:szCs w:val="28"/>
        </w:rPr>
        <w:t>/2</w:t>
      </w:r>
    </w:p>
    <w:p w:rsidR="00294C2F" w:rsidRDefault="001D796B" w:rsidP="00914BBE">
      <w:pPr>
        <w:spacing w:after="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2/ </w:t>
      </w:r>
      <w:r>
        <w:rPr>
          <w:i/>
          <w:sz w:val="28"/>
          <w:szCs w:val="28"/>
        </w:rPr>
        <w:tab/>
      </w:r>
      <w:r w:rsidR="00294C2F">
        <w:rPr>
          <w:sz w:val="28"/>
          <w:szCs w:val="28"/>
        </w:rPr>
        <w:t xml:space="preserve">a/ </w:t>
      </w:r>
      <w:r w:rsidR="00294C2F">
        <w:rPr>
          <w:b/>
          <w:sz w:val="28"/>
          <w:szCs w:val="28"/>
        </w:rPr>
        <w:t>Rady [UE; Unii Europejskiej; Rady Ministrów]</w:t>
      </w:r>
      <w:r w:rsidR="00294C2F">
        <w:rPr>
          <w:sz w:val="28"/>
          <w:szCs w:val="28"/>
        </w:rPr>
        <w:t xml:space="preserve"> </w:t>
      </w:r>
      <w:r w:rsidR="00294C2F">
        <w:rPr>
          <w:sz w:val="28"/>
          <w:szCs w:val="28"/>
        </w:rPr>
        <w:tab/>
      </w:r>
      <w:r w:rsidR="00294C2F" w:rsidRPr="00491116">
        <w:rPr>
          <w:b/>
          <w:sz w:val="28"/>
          <w:szCs w:val="28"/>
        </w:rPr>
        <w:t xml:space="preserve">- 1 </w:t>
      </w:r>
      <w:proofErr w:type="spellStart"/>
      <w:r w:rsidR="00294C2F" w:rsidRPr="00491116">
        <w:rPr>
          <w:b/>
          <w:sz w:val="28"/>
          <w:szCs w:val="28"/>
        </w:rPr>
        <w:t>pkt</w:t>
      </w:r>
      <w:proofErr w:type="spellEnd"/>
      <w:r w:rsidR="00294C2F">
        <w:rPr>
          <w:sz w:val="28"/>
          <w:szCs w:val="28"/>
        </w:rPr>
        <w:t>;</w:t>
      </w:r>
      <w:r w:rsidR="00294C2F">
        <w:rPr>
          <w:sz w:val="28"/>
          <w:szCs w:val="28"/>
        </w:rPr>
        <w:tab/>
      </w:r>
    </w:p>
    <w:p w:rsidR="00294C2F" w:rsidRDefault="00294C2F" w:rsidP="00914BBE">
      <w:pPr>
        <w:spacing w:after="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>Parlament Europejski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294C2F" w:rsidRDefault="00294C2F" w:rsidP="00914BBE">
      <w:pPr>
        <w:spacing w:after="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>Radę Europejską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294C2F" w:rsidRDefault="00294C2F" w:rsidP="00914BBE">
      <w:pPr>
        <w:spacing w:after="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>
        <w:rPr>
          <w:b/>
          <w:sz w:val="28"/>
          <w:szCs w:val="28"/>
        </w:rPr>
        <w:t xml:space="preserve">wstępną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r w:rsidRPr="00491116">
        <w:rPr>
          <w:b/>
          <w:sz w:val="28"/>
          <w:szCs w:val="28"/>
        </w:rPr>
        <w:t xml:space="preserve">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 w:rsidR="00914BBE">
        <w:rPr>
          <w:sz w:val="28"/>
          <w:szCs w:val="28"/>
        </w:rPr>
        <w:tab/>
      </w:r>
      <w:r w:rsidR="00914BBE">
        <w:rPr>
          <w:sz w:val="28"/>
          <w:szCs w:val="28"/>
        </w:rPr>
        <w:tab/>
      </w:r>
      <w:r w:rsidR="00914BBE">
        <w:rPr>
          <w:sz w:val="28"/>
          <w:szCs w:val="28"/>
        </w:rPr>
        <w:tab/>
      </w:r>
      <w:r>
        <w:rPr>
          <w:sz w:val="28"/>
          <w:szCs w:val="28"/>
        </w:rPr>
        <w:t>/4</w:t>
      </w:r>
    </w:p>
    <w:p w:rsidR="00196363" w:rsidRDefault="001D796B" w:rsidP="00914BBE">
      <w:pPr>
        <w:spacing w:after="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3/</w:t>
      </w:r>
      <w:r>
        <w:rPr>
          <w:i/>
          <w:sz w:val="28"/>
          <w:szCs w:val="28"/>
        </w:rPr>
        <w:tab/>
      </w:r>
      <w:r w:rsidR="00371186">
        <w:rPr>
          <w:i/>
          <w:sz w:val="28"/>
          <w:szCs w:val="28"/>
        </w:rPr>
        <w:t xml:space="preserve">W dowolnej kolejności: </w:t>
      </w:r>
      <w:r w:rsidR="00371186">
        <w:rPr>
          <w:i/>
          <w:sz w:val="28"/>
          <w:szCs w:val="28"/>
        </w:rPr>
        <w:tab/>
      </w:r>
      <w:r w:rsidR="00371186">
        <w:rPr>
          <w:i/>
          <w:sz w:val="28"/>
          <w:szCs w:val="28"/>
        </w:rPr>
        <w:tab/>
      </w:r>
      <w:r w:rsidR="00371186" w:rsidRPr="00371186">
        <w:rPr>
          <w:b/>
          <w:i/>
          <w:sz w:val="28"/>
          <w:szCs w:val="28"/>
        </w:rPr>
        <w:t xml:space="preserve">- </w:t>
      </w:r>
      <w:r w:rsidR="00371186" w:rsidRPr="00371186">
        <w:rPr>
          <w:b/>
          <w:sz w:val="28"/>
          <w:szCs w:val="28"/>
        </w:rPr>
        <w:t>A</w:t>
      </w:r>
      <w:r w:rsidR="00371186">
        <w:rPr>
          <w:b/>
          <w:sz w:val="28"/>
          <w:szCs w:val="28"/>
        </w:rPr>
        <w:t>lbania</w:t>
      </w:r>
      <w:r>
        <w:rPr>
          <w:sz w:val="28"/>
          <w:szCs w:val="28"/>
        </w:rPr>
        <w:t xml:space="preserve"> </w:t>
      </w:r>
      <w:r w:rsidR="00196363">
        <w:rPr>
          <w:sz w:val="28"/>
          <w:szCs w:val="28"/>
        </w:rPr>
        <w:tab/>
      </w:r>
      <w:r w:rsidR="00196363">
        <w:rPr>
          <w:sz w:val="28"/>
          <w:szCs w:val="28"/>
        </w:rPr>
        <w:tab/>
      </w:r>
      <w:r w:rsidR="00196363">
        <w:rPr>
          <w:sz w:val="28"/>
          <w:szCs w:val="28"/>
        </w:rPr>
        <w:tab/>
      </w:r>
      <w:r w:rsidR="00196363">
        <w:rPr>
          <w:sz w:val="28"/>
          <w:szCs w:val="28"/>
        </w:rPr>
        <w:tab/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196363" w:rsidRDefault="00371186" w:rsidP="00914BBE">
      <w:pPr>
        <w:spacing w:after="40" w:line="240" w:lineRule="auto"/>
        <w:ind w:left="354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Bośnia i Hercegowina</w:t>
      </w:r>
      <w:r w:rsidR="001D796B">
        <w:rPr>
          <w:sz w:val="28"/>
          <w:szCs w:val="28"/>
        </w:rPr>
        <w:t xml:space="preserve"> </w:t>
      </w:r>
      <w:r w:rsidR="00196363">
        <w:rPr>
          <w:sz w:val="28"/>
          <w:szCs w:val="28"/>
        </w:rPr>
        <w:tab/>
      </w:r>
      <w:r w:rsidR="00196363">
        <w:rPr>
          <w:sz w:val="28"/>
          <w:szCs w:val="28"/>
        </w:rPr>
        <w:tab/>
      </w:r>
      <w:r w:rsidR="001D796B" w:rsidRPr="00491116">
        <w:rPr>
          <w:b/>
          <w:sz w:val="28"/>
          <w:szCs w:val="28"/>
        </w:rPr>
        <w:t xml:space="preserve">- 1 </w:t>
      </w:r>
      <w:proofErr w:type="spellStart"/>
      <w:r w:rsidR="001D796B" w:rsidRPr="00491116">
        <w:rPr>
          <w:b/>
          <w:sz w:val="28"/>
          <w:szCs w:val="28"/>
        </w:rPr>
        <w:t>pkt</w:t>
      </w:r>
      <w:proofErr w:type="spellEnd"/>
      <w:r w:rsidR="001D796B">
        <w:rPr>
          <w:sz w:val="28"/>
          <w:szCs w:val="28"/>
        </w:rPr>
        <w:t>;</w:t>
      </w:r>
    </w:p>
    <w:p w:rsidR="001D796B" w:rsidRDefault="00371186" w:rsidP="00914BBE">
      <w:pPr>
        <w:spacing w:after="40" w:line="240" w:lineRule="auto"/>
        <w:ind w:left="3540" w:firstLine="708"/>
        <w:jc w:val="both"/>
        <w:rPr>
          <w:sz w:val="28"/>
          <w:szCs w:val="28"/>
        </w:rPr>
      </w:pPr>
      <w:r w:rsidRPr="00371186">
        <w:rPr>
          <w:b/>
          <w:sz w:val="28"/>
          <w:szCs w:val="28"/>
        </w:rPr>
        <w:t>- Macedonia</w:t>
      </w:r>
      <w:r w:rsidR="00DA5819">
        <w:rPr>
          <w:sz w:val="28"/>
          <w:szCs w:val="28"/>
        </w:rPr>
        <w:t xml:space="preserve"> </w:t>
      </w:r>
      <w:r w:rsidR="00196363">
        <w:rPr>
          <w:sz w:val="28"/>
          <w:szCs w:val="28"/>
        </w:rPr>
        <w:tab/>
      </w:r>
      <w:r w:rsidR="00196363">
        <w:rPr>
          <w:sz w:val="28"/>
          <w:szCs w:val="28"/>
        </w:rPr>
        <w:tab/>
      </w:r>
      <w:r w:rsidR="00196363">
        <w:rPr>
          <w:sz w:val="28"/>
          <w:szCs w:val="28"/>
        </w:rPr>
        <w:tab/>
      </w:r>
      <w:r w:rsidR="001D796B" w:rsidRPr="00491116">
        <w:rPr>
          <w:b/>
          <w:sz w:val="28"/>
          <w:szCs w:val="28"/>
        </w:rPr>
        <w:t xml:space="preserve">- 1 </w:t>
      </w:r>
      <w:proofErr w:type="spellStart"/>
      <w:r w:rsidR="001D796B" w:rsidRPr="00491116">
        <w:rPr>
          <w:b/>
          <w:sz w:val="28"/>
          <w:szCs w:val="28"/>
        </w:rPr>
        <w:t>pkt</w:t>
      </w:r>
      <w:proofErr w:type="spellEnd"/>
      <w:r w:rsidR="001D796B">
        <w:rPr>
          <w:sz w:val="28"/>
          <w:szCs w:val="28"/>
        </w:rPr>
        <w:t>;</w:t>
      </w:r>
      <w:r>
        <w:rPr>
          <w:sz w:val="28"/>
          <w:szCs w:val="28"/>
        </w:rPr>
        <w:tab/>
      </w:r>
      <w:r w:rsidR="00914BBE">
        <w:rPr>
          <w:sz w:val="28"/>
          <w:szCs w:val="28"/>
        </w:rPr>
        <w:tab/>
      </w:r>
      <w:r>
        <w:rPr>
          <w:sz w:val="28"/>
          <w:szCs w:val="28"/>
        </w:rPr>
        <w:t>/3</w:t>
      </w:r>
    </w:p>
    <w:p w:rsidR="00196363" w:rsidRDefault="00196363" w:rsidP="00914BBE">
      <w:pPr>
        <w:spacing w:after="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4/ </w:t>
      </w:r>
      <w:r>
        <w:rPr>
          <w:i/>
          <w:sz w:val="28"/>
          <w:szCs w:val="28"/>
        </w:rPr>
        <w:tab/>
        <w:t xml:space="preserve">W dowolnej kolejności: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371186">
        <w:rPr>
          <w:b/>
          <w:i/>
          <w:sz w:val="28"/>
          <w:szCs w:val="28"/>
        </w:rPr>
        <w:t xml:space="preserve">- </w:t>
      </w:r>
      <w:r>
        <w:rPr>
          <w:b/>
          <w:sz w:val="28"/>
          <w:szCs w:val="28"/>
        </w:rPr>
        <w:t>Hiszpania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196363" w:rsidRDefault="00196363" w:rsidP="00914BBE">
      <w:pPr>
        <w:spacing w:after="40" w:line="240" w:lineRule="auto"/>
        <w:ind w:left="3540" w:firstLine="708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- Portugalia</w:t>
      </w:r>
      <w:r>
        <w:rPr>
          <w:b/>
          <w:sz w:val="28"/>
          <w:szCs w:val="28"/>
        </w:rPr>
        <w:tab/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 w:rsidR="00914BBE">
        <w:rPr>
          <w:sz w:val="28"/>
          <w:szCs w:val="28"/>
        </w:rPr>
        <w:tab/>
      </w:r>
      <w:r w:rsidR="00914BBE">
        <w:rPr>
          <w:sz w:val="28"/>
          <w:szCs w:val="28"/>
        </w:rPr>
        <w:tab/>
      </w:r>
      <w:r w:rsidR="00914BBE">
        <w:rPr>
          <w:sz w:val="28"/>
          <w:szCs w:val="28"/>
        </w:rPr>
        <w:tab/>
      </w:r>
      <w:r w:rsidR="00914BBE">
        <w:rPr>
          <w:sz w:val="28"/>
          <w:szCs w:val="28"/>
        </w:rPr>
        <w:tab/>
      </w:r>
      <w:r w:rsidR="00914BBE">
        <w:rPr>
          <w:sz w:val="28"/>
          <w:szCs w:val="28"/>
        </w:rPr>
        <w:tab/>
        <w:t>/2</w:t>
      </w:r>
    </w:p>
    <w:p w:rsidR="001D796B" w:rsidRPr="002C77D1" w:rsidRDefault="00196363" w:rsidP="00914BBE">
      <w:pPr>
        <w:spacing w:after="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="001D796B" w:rsidRPr="002C77D1">
        <w:rPr>
          <w:i/>
          <w:sz w:val="28"/>
          <w:szCs w:val="28"/>
        </w:rPr>
        <w:t xml:space="preserve">/ </w:t>
      </w:r>
      <w:r w:rsidR="001D796B" w:rsidRPr="002C77D1">
        <w:rPr>
          <w:i/>
          <w:sz w:val="28"/>
          <w:szCs w:val="28"/>
        </w:rPr>
        <w:tab/>
      </w:r>
      <w:r w:rsidR="00333E46" w:rsidRPr="002C77D1">
        <w:rPr>
          <w:sz w:val="28"/>
          <w:szCs w:val="28"/>
        </w:rPr>
        <w:t>a/</w:t>
      </w:r>
      <w:r w:rsidR="001D796B" w:rsidRPr="002C77D1">
        <w:rPr>
          <w:sz w:val="28"/>
          <w:szCs w:val="28"/>
        </w:rPr>
        <w:t xml:space="preserve"> </w:t>
      </w:r>
      <w:r w:rsidR="002C77D1">
        <w:rPr>
          <w:b/>
          <w:sz w:val="28"/>
          <w:szCs w:val="28"/>
        </w:rPr>
        <w:t>Komitet Regionów</w:t>
      </w:r>
      <w:r w:rsidR="001D796B" w:rsidRPr="002C77D1">
        <w:rPr>
          <w:b/>
          <w:sz w:val="28"/>
          <w:szCs w:val="28"/>
        </w:rPr>
        <w:t xml:space="preserve"> - 1 </w:t>
      </w:r>
      <w:proofErr w:type="spellStart"/>
      <w:r w:rsidR="001D796B" w:rsidRPr="002C77D1">
        <w:rPr>
          <w:b/>
          <w:sz w:val="28"/>
          <w:szCs w:val="28"/>
        </w:rPr>
        <w:t>pkt</w:t>
      </w:r>
      <w:proofErr w:type="spellEnd"/>
      <w:r w:rsidR="001D796B" w:rsidRPr="002C77D1">
        <w:rPr>
          <w:sz w:val="28"/>
          <w:szCs w:val="28"/>
        </w:rPr>
        <w:t>;</w:t>
      </w:r>
    </w:p>
    <w:p w:rsidR="00196363" w:rsidRPr="00914BBE" w:rsidRDefault="00333E46" w:rsidP="00914BBE">
      <w:pPr>
        <w:spacing w:after="40" w:line="240" w:lineRule="auto"/>
        <w:ind w:firstLine="708"/>
        <w:jc w:val="both"/>
        <w:rPr>
          <w:b/>
          <w:spacing w:val="-6"/>
          <w:sz w:val="28"/>
          <w:szCs w:val="28"/>
        </w:rPr>
      </w:pPr>
      <w:r w:rsidRPr="00914BBE">
        <w:rPr>
          <w:spacing w:val="-6"/>
          <w:sz w:val="28"/>
          <w:szCs w:val="28"/>
        </w:rPr>
        <w:t>b/</w:t>
      </w:r>
      <w:r w:rsidR="001D796B" w:rsidRPr="00914BBE">
        <w:rPr>
          <w:spacing w:val="-6"/>
          <w:sz w:val="28"/>
          <w:szCs w:val="28"/>
        </w:rPr>
        <w:t xml:space="preserve"> </w:t>
      </w:r>
      <w:r w:rsidR="002C77D1" w:rsidRPr="00914BBE">
        <w:rPr>
          <w:b/>
          <w:spacing w:val="-6"/>
          <w:sz w:val="28"/>
          <w:szCs w:val="28"/>
        </w:rPr>
        <w:t xml:space="preserve">Rada [UE; Unii Europejskiej; Ministrów] </w:t>
      </w:r>
      <w:r w:rsidR="00196363" w:rsidRPr="00914BBE">
        <w:rPr>
          <w:b/>
          <w:spacing w:val="-6"/>
          <w:sz w:val="28"/>
          <w:szCs w:val="28"/>
        </w:rPr>
        <w:t>[</w:t>
      </w:r>
      <w:r w:rsidR="002C77D1" w:rsidRPr="00914BBE">
        <w:rPr>
          <w:b/>
          <w:spacing w:val="-6"/>
          <w:sz w:val="28"/>
          <w:szCs w:val="28"/>
        </w:rPr>
        <w:t>ds.</w:t>
      </w:r>
      <w:r w:rsidR="00196363" w:rsidRPr="00914BBE">
        <w:rPr>
          <w:b/>
          <w:spacing w:val="-6"/>
          <w:sz w:val="28"/>
          <w:szCs w:val="28"/>
        </w:rPr>
        <w:t xml:space="preserve"> Edukacji Młodzieży Kultury i Sportu] -</w:t>
      </w:r>
      <w:r w:rsidR="001D796B" w:rsidRPr="00914BBE">
        <w:rPr>
          <w:b/>
          <w:spacing w:val="-6"/>
          <w:sz w:val="28"/>
          <w:szCs w:val="28"/>
        </w:rPr>
        <w:t xml:space="preserve"> 1 </w:t>
      </w:r>
      <w:proofErr w:type="spellStart"/>
      <w:r w:rsidR="001D796B" w:rsidRPr="00914BBE">
        <w:rPr>
          <w:b/>
          <w:spacing w:val="-6"/>
          <w:sz w:val="28"/>
          <w:szCs w:val="28"/>
        </w:rPr>
        <w:t>pkt</w:t>
      </w:r>
      <w:proofErr w:type="spellEnd"/>
      <w:r w:rsidR="001D796B" w:rsidRPr="00914BBE">
        <w:rPr>
          <w:b/>
          <w:spacing w:val="-6"/>
          <w:sz w:val="28"/>
          <w:szCs w:val="28"/>
        </w:rPr>
        <w:t>;</w:t>
      </w:r>
    </w:p>
    <w:p w:rsidR="00196363" w:rsidRDefault="00196363" w:rsidP="00914BBE">
      <w:pPr>
        <w:spacing w:after="4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c/ </w:t>
      </w:r>
      <w:r w:rsidR="00914BBE">
        <w:rPr>
          <w:b/>
          <w:sz w:val="28"/>
          <w:szCs w:val="28"/>
        </w:rPr>
        <w:t xml:space="preserve">Rada Europejska </w:t>
      </w:r>
      <w:r>
        <w:rPr>
          <w:b/>
          <w:sz w:val="28"/>
          <w:szCs w:val="28"/>
        </w:rPr>
        <w:t>-</w:t>
      </w:r>
      <w:r w:rsidRPr="00196363">
        <w:rPr>
          <w:b/>
          <w:sz w:val="28"/>
          <w:szCs w:val="28"/>
        </w:rPr>
        <w:t xml:space="preserve"> 1 </w:t>
      </w:r>
      <w:proofErr w:type="spellStart"/>
      <w:r w:rsidRPr="00196363">
        <w:rPr>
          <w:b/>
          <w:sz w:val="28"/>
          <w:szCs w:val="28"/>
        </w:rPr>
        <w:t>pkt</w:t>
      </w:r>
      <w:proofErr w:type="spellEnd"/>
      <w:r w:rsidRPr="00196363">
        <w:rPr>
          <w:b/>
          <w:sz w:val="28"/>
          <w:szCs w:val="28"/>
        </w:rPr>
        <w:t>;</w:t>
      </w:r>
    </w:p>
    <w:p w:rsidR="001D796B" w:rsidRPr="0075416B" w:rsidRDefault="00196363" w:rsidP="00914BBE">
      <w:pPr>
        <w:spacing w:after="4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d/ </w:t>
      </w:r>
      <w:r w:rsidR="00914BBE">
        <w:rPr>
          <w:b/>
          <w:sz w:val="28"/>
          <w:szCs w:val="28"/>
        </w:rPr>
        <w:t xml:space="preserve">Europejski Bank Centralny </w:t>
      </w:r>
      <w:r>
        <w:rPr>
          <w:b/>
          <w:sz w:val="28"/>
          <w:szCs w:val="28"/>
        </w:rPr>
        <w:t>-</w:t>
      </w:r>
      <w:r w:rsidRPr="00196363">
        <w:rPr>
          <w:b/>
          <w:sz w:val="28"/>
          <w:szCs w:val="28"/>
        </w:rPr>
        <w:t xml:space="preserve"> 1 </w:t>
      </w:r>
      <w:proofErr w:type="spellStart"/>
      <w:r w:rsidRPr="00196363">
        <w:rPr>
          <w:b/>
          <w:sz w:val="28"/>
          <w:szCs w:val="28"/>
        </w:rPr>
        <w:t>pkt</w:t>
      </w:r>
      <w:proofErr w:type="spellEnd"/>
      <w:r w:rsidRPr="00196363">
        <w:rPr>
          <w:b/>
          <w:sz w:val="28"/>
          <w:szCs w:val="28"/>
        </w:rPr>
        <w:t>;</w:t>
      </w:r>
      <w:r w:rsidR="00333E46">
        <w:rPr>
          <w:sz w:val="28"/>
          <w:szCs w:val="28"/>
        </w:rPr>
        <w:tab/>
      </w:r>
      <w:r w:rsidR="00914BBE">
        <w:rPr>
          <w:sz w:val="28"/>
          <w:szCs w:val="28"/>
        </w:rPr>
        <w:tab/>
      </w:r>
      <w:r w:rsidR="00914BBE">
        <w:rPr>
          <w:sz w:val="28"/>
          <w:szCs w:val="28"/>
        </w:rPr>
        <w:tab/>
      </w:r>
      <w:r w:rsidR="00914BBE">
        <w:rPr>
          <w:sz w:val="28"/>
          <w:szCs w:val="28"/>
        </w:rPr>
        <w:tab/>
      </w:r>
      <w:r w:rsidR="00914BBE">
        <w:rPr>
          <w:sz w:val="28"/>
          <w:szCs w:val="28"/>
        </w:rPr>
        <w:tab/>
      </w:r>
      <w:r w:rsidR="00914BBE">
        <w:rPr>
          <w:sz w:val="28"/>
          <w:szCs w:val="28"/>
        </w:rPr>
        <w:tab/>
      </w:r>
      <w:r w:rsidR="00914BBE">
        <w:rPr>
          <w:sz w:val="28"/>
          <w:szCs w:val="28"/>
        </w:rPr>
        <w:tab/>
      </w:r>
      <w:r w:rsidR="00914BBE">
        <w:rPr>
          <w:sz w:val="28"/>
          <w:szCs w:val="28"/>
        </w:rPr>
        <w:tab/>
      </w:r>
      <w:r w:rsidR="001D796B" w:rsidRPr="00196363">
        <w:rPr>
          <w:sz w:val="28"/>
          <w:szCs w:val="28"/>
        </w:rPr>
        <w:t>/</w:t>
      </w:r>
      <w:r w:rsidRPr="00196363">
        <w:rPr>
          <w:sz w:val="28"/>
          <w:szCs w:val="28"/>
        </w:rPr>
        <w:t>4</w:t>
      </w:r>
    </w:p>
    <w:p w:rsidR="001D796B" w:rsidRDefault="00911B89" w:rsidP="00914BBE">
      <w:pPr>
        <w:spacing w:after="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6/</w:t>
      </w:r>
      <w:r w:rsidR="001D796B">
        <w:rPr>
          <w:i/>
          <w:sz w:val="28"/>
          <w:szCs w:val="28"/>
        </w:rPr>
        <w:tab/>
      </w:r>
      <w:r w:rsidR="004C5818">
        <w:rPr>
          <w:sz w:val="28"/>
          <w:szCs w:val="28"/>
        </w:rPr>
        <w:t>a:</w:t>
      </w:r>
      <w:r w:rsidR="001D796B" w:rsidRPr="00491116">
        <w:rPr>
          <w:sz w:val="28"/>
          <w:szCs w:val="28"/>
        </w:rPr>
        <w:t xml:space="preserve"> </w:t>
      </w:r>
      <w:r w:rsidR="004C5818">
        <w:rPr>
          <w:sz w:val="28"/>
          <w:szCs w:val="28"/>
        </w:rPr>
        <w:t xml:space="preserve">a1/ </w:t>
      </w:r>
      <w:r w:rsidR="004C5818">
        <w:rPr>
          <w:b/>
          <w:sz w:val="28"/>
          <w:szCs w:val="28"/>
        </w:rPr>
        <w:t>Paryż</w:t>
      </w:r>
      <w:r w:rsidR="001D796B">
        <w:rPr>
          <w:sz w:val="28"/>
          <w:szCs w:val="28"/>
        </w:rPr>
        <w:t xml:space="preserve"> </w:t>
      </w:r>
      <w:r w:rsidR="001D796B" w:rsidRPr="00491116">
        <w:rPr>
          <w:b/>
          <w:sz w:val="28"/>
          <w:szCs w:val="28"/>
        </w:rPr>
        <w:t xml:space="preserve">- 1 </w:t>
      </w:r>
      <w:proofErr w:type="spellStart"/>
      <w:r w:rsidR="001D796B" w:rsidRPr="00491116">
        <w:rPr>
          <w:b/>
          <w:sz w:val="28"/>
          <w:szCs w:val="28"/>
        </w:rPr>
        <w:t>pkt</w:t>
      </w:r>
      <w:proofErr w:type="spellEnd"/>
      <w:r w:rsidR="001D796B">
        <w:rPr>
          <w:sz w:val="28"/>
          <w:szCs w:val="28"/>
        </w:rPr>
        <w:t>;</w:t>
      </w:r>
      <w:r w:rsidR="004C5818">
        <w:rPr>
          <w:sz w:val="28"/>
          <w:szCs w:val="28"/>
        </w:rPr>
        <w:tab/>
        <w:t xml:space="preserve">a2/ </w:t>
      </w:r>
      <w:r w:rsidR="004C5818" w:rsidRPr="004C5818">
        <w:rPr>
          <w:b/>
          <w:sz w:val="28"/>
          <w:szCs w:val="28"/>
        </w:rPr>
        <w:t>18 IV [kwietnia] 1951</w:t>
      </w:r>
      <w:r w:rsidR="004C5818">
        <w:rPr>
          <w:sz w:val="28"/>
          <w:szCs w:val="28"/>
        </w:rPr>
        <w:t xml:space="preserve"> </w:t>
      </w:r>
      <w:r w:rsidR="004C5818" w:rsidRPr="00491116">
        <w:rPr>
          <w:b/>
          <w:sz w:val="28"/>
          <w:szCs w:val="28"/>
        </w:rPr>
        <w:t xml:space="preserve">- 1 </w:t>
      </w:r>
      <w:proofErr w:type="spellStart"/>
      <w:r w:rsidR="004C5818" w:rsidRPr="00491116">
        <w:rPr>
          <w:b/>
          <w:sz w:val="28"/>
          <w:szCs w:val="28"/>
        </w:rPr>
        <w:t>pkt</w:t>
      </w:r>
      <w:proofErr w:type="spellEnd"/>
      <w:r w:rsidR="004C5818">
        <w:rPr>
          <w:sz w:val="28"/>
          <w:szCs w:val="28"/>
        </w:rPr>
        <w:t>;</w:t>
      </w:r>
      <w:r w:rsidR="004C5818">
        <w:rPr>
          <w:sz w:val="28"/>
          <w:szCs w:val="28"/>
        </w:rPr>
        <w:tab/>
        <w:t xml:space="preserve">a3/ [23 VII] </w:t>
      </w:r>
      <w:r w:rsidR="004C5818">
        <w:rPr>
          <w:b/>
          <w:sz w:val="28"/>
          <w:szCs w:val="28"/>
        </w:rPr>
        <w:t xml:space="preserve">1952 </w:t>
      </w:r>
      <w:r w:rsidR="004C5818" w:rsidRPr="00491116">
        <w:rPr>
          <w:b/>
          <w:sz w:val="28"/>
          <w:szCs w:val="28"/>
        </w:rPr>
        <w:t xml:space="preserve">- 1 </w:t>
      </w:r>
      <w:proofErr w:type="spellStart"/>
      <w:r w:rsidR="004C5818" w:rsidRPr="00491116">
        <w:rPr>
          <w:b/>
          <w:sz w:val="28"/>
          <w:szCs w:val="28"/>
        </w:rPr>
        <w:t>pkt</w:t>
      </w:r>
      <w:proofErr w:type="spellEnd"/>
      <w:r w:rsidR="004C5818">
        <w:rPr>
          <w:sz w:val="28"/>
          <w:szCs w:val="28"/>
        </w:rPr>
        <w:t>;</w:t>
      </w:r>
      <w:r w:rsidR="001D796B">
        <w:rPr>
          <w:sz w:val="28"/>
          <w:szCs w:val="28"/>
        </w:rPr>
        <w:tab/>
      </w:r>
    </w:p>
    <w:p w:rsidR="001D796B" w:rsidRDefault="004C5818" w:rsidP="00914BBE">
      <w:pPr>
        <w:spacing w:after="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b: b1/</w:t>
      </w:r>
      <w:r w:rsidR="001D796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Rzym</w:t>
      </w:r>
      <w:r w:rsidR="001D796B">
        <w:rPr>
          <w:b/>
          <w:sz w:val="28"/>
          <w:szCs w:val="28"/>
        </w:rPr>
        <w:t xml:space="preserve"> </w:t>
      </w:r>
      <w:r w:rsidR="001D796B" w:rsidRPr="00491116">
        <w:rPr>
          <w:b/>
          <w:sz w:val="28"/>
          <w:szCs w:val="28"/>
        </w:rPr>
        <w:t xml:space="preserve">- 1 </w:t>
      </w:r>
      <w:proofErr w:type="spellStart"/>
      <w:r w:rsidR="001D796B" w:rsidRPr="00491116">
        <w:rPr>
          <w:b/>
          <w:sz w:val="28"/>
          <w:szCs w:val="28"/>
        </w:rPr>
        <w:t>pkt</w:t>
      </w:r>
      <w:proofErr w:type="spellEnd"/>
      <w:r w:rsidR="001D796B">
        <w:rPr>
          <w:sz w:val="28"/>
          <w:szCs w:val="28"/>
        </w:rPr>
        <w:t>;</w:t>
      </w:r>
      <w:r w:rsidR="001D796B">
        <w:rPr>
          <w:sz w:val="28"/>
          <w:szCs w:val="28"/>
        </w:rPr>
        <w:tab/>
      </w:r>
      <w:r>
        <w:rPr>
          <w:sz w:val="28"/>
          <w:szCs w:val="28"/>
        </w:rPr>
        <w:t xml:space="preserve">b2/ </w:t>
      </w:r>
      <w:r>
        <w:rPr>
          <w:b/>
          <w:sz w:val="28"/>
          <w:szCs w:val="28"/>
        </w:rPr>
        <w:t xml:space="preserve">25 III [marca] 1957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b3/ [1 I] </w:t>
      </w:r>
      <w:r>
        <w:rPr>
          <w:b/>
          <w:sz w:val="28"/>
          <w:szCs w:val="28"/>
        </w:rPr>
        <w:t xml:space="preserve">1958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 w:rsidR="001D796B">
        <w:rPr>
          <w:sz w:val="28"/>
          <w:szCs w:val="28"/>
        </w:rPr>
        <w:tab/>
      </w:r>
      <w:r w:rsidR="001D796B">
        <w:rPr>
          <w:sz w:val="28"/>
          <w:szCs w:val="28"/>
        </w:rPr>
        <w:tab/>
      </w:r>
      <w:r w:rsidR="000A40A7">
        <w:rPr>
          <w:sz w:val="28"/>
          <w:szCs w:val="28"/>
        </w:rPr>
        <w:tab/>
      </w:r>
      <w:r w:rsidR="001D796B">
        <w:rPr>
          <w:sz w:val="28"/>
          <w:szCs w:val="28"/>
        </w:rPr>
        <w:tab/>
      </w:r>
      <w:r w:rsidR="001D796B">
        <w:rPr>
          <w:sz w:val="28"/>
          <w:szCs w:val="28"/>
        </w:rPr>
        <w:tab/>
      </w:r>
      <w:r w:rsidR="00333E46">
        <w:rPr>
          <w:sz w:val="28"/>
          <w:szCs w:val="28"/>
        </w:rPr>
        <w:tab/>
      </w:r>
      <w:r w:rsidR="00333E46">
        <w:rPr>
          <w:sz w:val="28"/>
          <w:szCs w:val="28"/>
        </w:rPr>
        <w:tab/>
      </w:r>
      <w:r w:rsidR="00333E46">
        <w:rPr>
          <w:sz w:val="28"/>
          <w:szCs w:val="28"/>
        </w:rPr>
        <w:tab/>
      </w:r>
      <w:r w:rsidR="00333E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/6</w:t>
      </w:r>
    </w:p>
    <w:p w:rsidR="00911B89" w:rsidRPr="00911B89" w:rsidRDefault="00911B89" w:rsidP="00914BBE">
      <w:pPr>
        <w:spacing w:after="40" w:line="240" w:lineRule="auto"/>
        <w:ind w:firstLine="708"/>
        <w:jc w:val="both"/>
        <w:rPr>
          <w:sz w:val="16"/>
          <w:szCs w:val="16"/>
        </w:rPr>
      </w:pPr>
    </w:p>
    <w:p w:rsidR="001D796B" w:rsidRPr="00126C23" w:rsidRDefault="00911B89" w:rsidP="00914BBE">
      <w:pPr>
        <w:spacing w:after="40" w:line="24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7</w:t>
      </w:r>
      <w:r w:rsidR="001D796B" w:rsidRPr="00491116">
        <w:rPr>
          <w:i/>
          <w:sz w:val="28"/>
          <w:szCs w:val="28"/>
        </w:rPr>
        <w:t xml:space="preserve">/ </w:t>
      </w:r>
      <w:r w:rsidR="001D796B">
        <w:rPr>
          <w:i/>
          <w:sz w:val="28"/>
          <w:szCs w:val="28"/>
        </w:rPr>
        <w:tab/>
      </w:r>
      <w:r w:rsidR="000A40A7">
        <w:rPr>
          <w:sz w:val="28"/>
          <w:szCs w:val="28"/>
        </w:rPr>
        <w:t xml:space="preserve">a: </w:t>
      </w:r>
      <w:r w:rsidR="00126C23">
        <w:rPr>
          <w:sz w:val="28"/>
          <w:szCs w:val="28"/>
        </w:rPr>
        <w:tab/>
      </w:r>
      <w:r w:rsidR="000A40A7">
        <w:rPr>
          <w:sz w:val="28"/>
          <w:szCs w:val="28"/>
        </w:rPr>
        <w:t xml:space="preserve">a1/ </w:t>
      </w:r>
      <w:r w:rsidR="00126C23">
        <w:rPr>
          <w:b/>
          <w:sz w:val="28"/>
          <w:szCs w:val="28"/>
        </w:rPr>
        <w:t>6</w:t>
      </w:r>
      <w:r w:rsidR="001D796B">
        <w:rPr>
          <w:b/>
          <w:sz w:val="28"/>
          <w:szCs w:val="28"/>
        </w:rPr>
        <w:t xml:space="preserve"> </w:t>
      </w:r>
      <w:r w:rsidR="001D796B" w:rsidRPr="00491116">
        <w:rPr>
          <w:b/>
          <w:sz w:val="28"/>
          <w:szCs w:val="28"/>
        </w:rPr>
        <w:t xml:space="preserve">- 1 </w:t>
      </w:r>
      <w:proofErr w:type="spellStart"/>
      <w:r w:rsidR="001D796B" w:rsidRPr="00491116">
        <w:rPr>
          <w:b/>
          <w:sz w:val="28"/>
          <w:szCs w:val="28"/>
        </w:rPr>
        <w:t>pkt</w:t>
      </w:r>
      <w:proofErr w:type="spellEnd"/>
      <w:r w:rsidR="001D796B">
        <w:rPr>
          <w:sz w:val="28"/>
          <w:szCs w:val="28"/>
        </w:rPr>
        <w:t>;</w:t>
      </w:r>
      <w:r w:rsidR="00126C23">
        <w:rPr>
          <w:sz w:val="28"/>
          <w:szCs w:val="28"/>
        </w:rPr>
        <w:tab/>
        <w:t xml:space="preserve">a2/ </w:t>
      </w:r>
      <w:r w:rsidR="00126C23">
        <w:rPr>
          <w:b/>
          <w:sz w:val="28"/>
          <w:szCs w:val="28"/>
        </w:rPr>
        <w:t xml:space="preserve">Jessica </w:t>
      </w:r>
      <w:r w:rsidR="00126C23" w:rsidRPr="00491116">
        <w:rPr>
          <w:b/>
          <w:sz w:val="28"/>
          <w:szCs w:val="28"/>
        </w:rPr>
        <w:t xml:space="preserve">- 1 </w:t>
      </w:r>
      <w:proofErr w:type="spellStart"/>
      <w:r w:rsidR="00126C23" w:rsidRPr="00491116">
        <w:rPr>
          <w:b/>
          <w:sz w:val="28"/>
          <w:szCs w:val="28"/>
        </w:rPr>
        <w:t>pkt</w:t>
      </w:r>
      <w:proofErr w:type="spellEnd"/>
      <w:r w:rsidR="00126C23">
        <w:rPr>
          <w:sz w:val="28"/>
          <w:szCs w:val="28"/>
        </w:rPr>
        <w:t>;</w:t>
      </w:r>
    </w:p>
    <w:p w:rsidR="001D796B" w:rsidRPr="00126C23" w:rsidRDefault="001D796B" w:rsidP="00914BBE">
      <w:pPr>
        <w:spacing w:after="4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b</w:t>
      </w:r>
      <w:r w:rsidR="00126C23">
        <w:rPr>
          <w:sz w:val="28"/>
          <w:szCs w:val="28"/>
        </w:rPr>
        <w:t>:</w:t>
      </w:r>
      <w:r w:rsidR="00126C23">
        <w:rPr>
          <w:sz w:val="28"/>
          <w:szCs w:val="28"/>
        </w:rPr>
        <w:tab/>
        <w:t>b1/</w:t>
      </w:r>
      <w:r>
        <w:rPr>
          <w:sz w:val="28"/>
          <w:szCs w:val="28"/>
        </w:rPr>
        <w:t xml:space="preserve"> </w:t>
      </w:r>
      <w:r w:rsidR="00126C2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 w:rsidR="00126C23">
        <w:rPr>
          <w:sz w:val="28"/>
          <w:szCs w:val="28"/>
        </w:rPr>
        <w:tab/>
        <w:t xml:space="preserve">b2/ </w:t>
      </w:r>
      <w:r w:rsidR="00126C23">
        <w:rPr>
          <w:b/>
          <w:sz w:val="28"/>
          <w:szCs w:val="28"/>
        </w:rPr>
        <w:t>Erasmus+ [</w:t>
      </w:r>
      <w:r w:rsidR="00126C23">
        <w:rPr>
          <w:sz w:val="28"/>
          <w:szCs w:val="28"/>
        </w:rPr>
        <w:t xml:space="preserve">lub: </w:t>
      </w:r>
      <w:r w:rsidR="00126C23">
        <w:rPr>
          <w:b/>
          <w:sz w:val="28"/>
          <w:szCs w:val="28"/>
        </w:rPr>
        <w:t xml:space="preserve">Erasmus plus] </w:t>
      </w:r>
      <w:r w:rsidR="00126C23" w:rsidRPr="00491116">
        <w:rPr>
          <w:b/>
          <w:sz w:val="28"/>
          <w:szCs w:val="28"/>
        </w:rPr>
        <w:t xml:space="preserve">- 1 </w:t>
      </w:r>
      <w:proofErr w:type="spellStart"/>
      <w:r w:rsidR="00126C23" w:rsidRPr="00491116">
        <w:rPr>
          <w:b/>
          <w:sz w:val="28"/>
          <w:szCs w:val="28"/>
        </w:rPr>
        <w:t>pkt</w:t>
      </w:r>
      <w:proofErr w:type="spellEnd"/>
      <w:r w:rsidR="00126C23">
        <w:rPr>
          <w:sz w:val="28"/>
          <w:szCs w:val="28"/>
        </w:rPr>
        <w:t>;</w:t>
      </w:r>
    </w:p>
    <w:p w:rsidR="001D796B" w:rsidRPr="00126C23" w:rsidRDefault="001D796B" w:rsidP="00914BBE">
      <w:pPr>
        <w:spacing w:after="4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c</w:t>
      </w:r>
      <w:r w:rsidR="00126C23">
        <w:rPr>
          <w:sz w:val="28"/>
          <w:szCs w:val="28"/>
        </w:rPr>
        <w:t>:</w:t>
      </w:r>
      <w:r w:rsidR="00126C23">
        <w:rPr>
          <w:sz w:val="28"/>
          <w:szCs w:val="28"/>
        </w:rPr>
        <w:tab/>
        <w:t>c1/</w:t>
      </w:r>
      <w:r>
        <w:rPr>
          <w:sz w:val="28"/>
          <w:szCs w:val="28"/>
        </w:rPr>
        <w:t xml:space="preserve"> </w:t>
      </w:r>
      <w:r w:rsidR="00126C23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 w:rsidR="00126C23">
        <w:rPr>
          <w:sz w:val="28"/>
          <w:szCs w:val="28"/>
        </w:rPr>
        <w:tab/>
        <w:t xml:space="preserve">c2/ </w:t>
      </w:r>
      <w:r w:rsidR="00126C23">
        <w:rPr>
          <w:b/>
          <w:sz w:val="28"/>
          <w:szCs w:val="28"/>
        </w:rPr>
        <w:t>Fundusz Kohezyjny [</w:t>
      </w:r>
      <w:r w:rsidR="00126C23">
        <w:rPr>
          <w:sz w:val="28"/>
          <w:szCs w:val="28"/>
        </w:rPr>
        <w:t xml:space="preserve">lub: </w:t>
      </w:r>
      <w:r w:rsidR="00126C23">
        <w:rPr>
          <w:b/>
          <w:sz w:val="28"/>
          <w:szCs w:val="28"/>
        </w:rPr>
        <w:t xml:space="preserve">Spójności] </w:t>
      </w:r>
      <w:r w:rsidR="00126C23" w:rsidRPr="00491116">
        <w:rPr>
          <w:b/>
          <w:sz w:val="28"/>
          <w:szCs w:val="28"/>
        </w:rPr>
        <w:t xml:space="preserve">- 1 </w:t>
      </w:r>
      <w:proofErr w:type="spellStart"/>
      <w:r w:rsidR="00126C23" w:rsidRPr="00491116">
        <w:rPr>
          <w:b/>
          <w:sz w:val="28"/>
          <w:szCs w:val="28"/>
        </w:rPr>
        <w:t>pkt</w:t>
      </w:r>
      <w:proofErr w:type="spellEnd"/>
      <w:r w:rsidR="00126C23">
        <w:rPr>
          <w:sz w:val="28"/>
          <w:szCs w:val="28"/>
        </w:rPr>
        <w:t>;</w:t>
      </w:r>
    </w:p>
    <w:p w:rsidR="001D796B" w:rsidRDefault="00126C23" w:rsidP="00914BBE">
      <w:pPr>
        <w:spacing w:after="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d:</w:t>
      </w:r>
      <w:r w:rsidR="001D796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d1/ </w:t>
      </w:r>
      <w:r>
        <w:rPr>
          <w:b/>
          <w:sz w:val="28"/>
          <w:szCs w:val="28"/>
        </w:rPr>
        <w:t>2</w:t>
      </w:r>
      <w:r w:rsidR="001D796B">
        <w:rPr>
          <w:b/>
          <w:sz w:val="28"/>
          <w:szCs w:val="28"/>
        </w:rPr>
        <w:t xml:space="preserve"> </w:t>
      </w:r>
      <w:r w:rsidR="001D796B" w:rsidRPr="00491116">
        <w:rPr>
          <w:b/>
          <w:sz w:val="28"/>
          <w:szCs w:val="28"/>
        </w:rPr>
        <w:t xml:space="preserve">- 1 </w:t>
      </w:r>
      <w:proofErr w:type="spellStart"/>
      <w:r w:rsidR="001D796B" w:rsidRPr="00491116">
        <w:rPr>
          <w:b/>
          <w:sz w:val="28"/>
          <w:szCs w:val="28"/>
        </w:rPr>
        <w:t>pkt</w:t>
      </w:r>
      <w:proofErr w:type="spellEnd"/>
      <w:r w:rsidR="001D796B"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d2/ </w:t>
      </w:r>
      <w:r w:rsidR="00911B89" w:rsidRPr="00911B89">
        <w:rPr>
          <w:b/>
          <w:bCs/>
          <w:sz w:val="28"/>
          <w:szCs w:val="28"/>
        </w:rPr>
        <w:t>Europejski Fundusz Rozwoju Regionalnego</w:t>
      </w:r>
      <w:r w:rsidR="00911B89">
        <w:rPr>
          <w:b/>
          <w:bCs/>
          <w:sz w:val="28"/>
          <w:szCs w:val="28"/>
        </w:rPr>
        <w:t xml:space="preserve"> </w:t>
      </w:r>
      <w:r w:rsidR="00911B89" w:rsidRPr="00491116">
        <w:rPr>
          <w:b/>
          <w:sz w:val="28"/>
          <w:szCs w:val="28"/>
        </w:rPr>
        <w:t xml:space="preserve">- 1 </w:t>
      </w:r>
      <w:proofErr w:type="spellStart"/>
      <w:r w:rsidR="00911B89" w:rsidRPr="00491116">
        <w:rPr>
          <w:b/>
          <w:sz w:val="28"/>
          <w:szCs w:val="28"/>
        </w:rPr>
        <w:t>pkt</w:t>
      </w:r>
      <w:proofErr w:type="spellEnd"/>
      <w:r w:rsidR="00911B89">
        <w:rPr>
          <w:sz w:val="28"/>
          <w:szCs w:val="28"/>
        </w:rPr>
        <w:t xml:space="preserve">; </w:t>
      </w:r>
      <w:r w:rsidR="000A40A7">
        <w:rPr>
          <w:sz w:val="28"/>
          <w:szCs w:val="28"/>
        </w:rPr>
        <w:t>/8</w:t>
      </w:r>
    </w:p>
    <w:p w:rsidR="00914BBE" w:rsidRDefault="00914BBE" w:rsidP="00914BBE">
      <w:pPr>
        <w:spacing w:after="40" w:line="240" w:lineRule="auto"/>
        <w:jc w:val="both"/>
        <w:rPr>
          <w:i/>
          <w:sz w:val="16"/>
          <w:szCs w:val="16"/>
        </w:rPr>
      </w:pPr>
    </w:p>
    <w:p w:rsidR="00914BBE" w:rsidRDefault="00914BBE" w:rsidP="00914BBE">
      <w:pPr>
        <w:spacing w:after="40" w:line="240" w:lineRule="auto"/>
        <w:jc w:val="both"/>
        <w:rPr>
          <w:i/>
          <w:sz w:val="16"/>
          <w:szCs w:val="16"/>
        </w:rPr>
      </w:pPr>
    </w:p>
    <w:p w:rsidR="00914BBE" w:rsidRPr="00914BBE" w:rsidRDefault="00914BBE" w:rsidP="00914BBE">
      <w:pPr>
        <w:spacing w:after="40" w:line="240" w:lineRule="auto"/>
        <w:jc w:val="both"/>
        <w:rPr>
          <w:i/>
          <w:sz w:val="16"/>
          <w:szCs w:val="16"/>
        </w:rPr>
      </w:pPr>
    </w:p>
    <w:p w:rsidR="00911B89" w:rsidRDefault="00911B89" w:rsidP="00914BBE">
      <w:pPr>
        <w:spacing w:after="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Pr="00491116">
        <w:rPr>
          <w:i/>
          <w:sz w:val="28"/>
          <w:szCs w:val="28"/>
        </w:rPr>
        <w:t xml:space="preserve">/ </w:t>
      </w:r>
      <w:r>
        <w:rPr>
          <w:sz w:val="28"/>
          <w:szCs w:val="28"/>
        </w:rPr>
        <w:tab/>
        <w:t xml:space="preserve">a/ </w:t>
      </w:r>
      <w:r>
        <w:rPr>
          <w:b/>
          <w:sz w:val="28"/>
          <w:szCs w:val="28"/>
        </w:rPr>
        <w:t>5 V [maja]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</w:p>
    <w:p w:rsidR="00911B89" w:rsidRDefault="00911B89" w:rsidP="00914BBE">
      <w:pPr>
        <w:spacing w:after="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Pr="00196363">
        <w:rPr>
          <w:b/>
          <w:sz w:val="28"/>
          <w:szCs w:val="28"/>
        </w:rPr>
        <w:t>9 V [maja]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- </w:t>
      </w:r>
      <w:r w:rsidRPr="00491116">
        <w:rPr>
          <w:b/>
          <w:sz w:val="28"/>
          <w:szCs w:val="28"/>
        </w:rPr>
        <w:t xml:space="preserve">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/2</w:t>
      </w:r>
    </w:p>
    <w:p w:rsidR="00935E99" w:rsidRDefault="00935E99" w:rsidP="00914BBE">
      <w:pPr>
        <w:spacing w:after="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Pr="00491116">
        <w:rPr>
          <w:i/>
          <w:sz w:val="28"/>
          <w:szCs w:val="28"/>
        </w:rPr>
        <w:t xml:space="preserve">/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a/ </w:t>
      </w:r>
      <w:r w:rsidR="00911B89">
        <w:rPr>
          <w:b/>
          <w:sz w:val="28"/>
          <w:szCs w:val="28"/>
        </w:rPr>
        <w:t>1994</w:t>
      </w:r>
      <w:r>
        <w:rPr>
          <w:b/>
          <w:sz w:val="28"/>
          <w:szCs w:val="28"/>
        </w:rPr>
        <w:t xml:space="preserve"> </w:t>
      </w:r>
      <w:r w:rsidR="00911B89">
        <w:rPr>
          <w:b/>
          <w:sz w:val="28"/>
          <w:szCs w:val="28"/>
        </w:rPr>
        <w:tab/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935E99" w:rsidRDefault="00935E99" w:rsidP="00914BBE">
      <w:pPr>
        <w:spacing w:after="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b/ </w:t>
      </w:r>
      <w:r w:rsidR="00911B89">
        <w:rPr>
          <w:b/>
          <w:sz w:val="28"/>
          <w:szCs w:val="28"/>
        </w:rPr>
        <w:t>1991</w:t>
      </w:r>
      <w:r>
        <w:rPr>
          <w:b/>
          <w:sz w:val="28"/>
          <w:szCs w:val="28"/>
        </w:rPr>
        <w:t xml:space="preserve"> </w:t>
      </w:r>
      <w:r w:rsidR="00911B89">
        <w:rPr>
          <w:b/>
          <w:sz w:val="28"/>
          <w:szCs w:val="28"/>
        </w:rPr>
        <w:tab/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935E99" w:rsidRDefault="00935E99" w:rsidP="00914BBE">
      <w:pPr>
        <w:spacing w:after="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="00911B89">
        <w:rPr>
          <w:b/>
          <w:sz w:val="28"/>
          <w:szCs w:val="28"/>
        </w:rPr>
        <w:t>1989</w:t>
      </w:r>
      <w:r>
        <w:rPr>
          <w:sz w:val="28"/>
          <w:szCs w:val="28"/>
        </w:rPr>
        <w:t xml:space="preserve"> </w:t>
      </w:r>
      <w:r w:rsidR="00911B89">
        <w:rPr>
          <w:sz w:val="28"/>
          <w:szCs w:val="28"/>
        </w:rPr>
        <w:tab/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935E99" w:rsidRDefault="00935E99" w:rsidP="00914BBE">
      <w:pPr>
        <w:spacing w:after="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 w:rsidR="00911B89">
        <w:rPr>
          <w:b/>
          <w:sz w:val="28"/>
          <w:szCs w:val="28"/>
        </w:rPr>
        <w:t>1990</w:t>
      </w:r>
      <w:r>
        <w:rPr>
          <w:b/>
          <w:sz w:val="28"/>
          <w:szCs w:val="28"/>
        </w:rPr>
        <w:t xml:space="preserve"> </w:t>
      </w:r>
      <w:r w:rsidR="00911B89">
        <w:rPr>
          <w:b/>
          <w:sz w:val="28"/>
          <w:szCs w:val="28"/>
        </w:rPr>
        <w:tab/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1B89">
        <w:rPr>
          <w:sz w:val="28"/>
          <w:szCs w:val="28"/>
        </w:rPr>
        <w:tab/>
      </w:r>
      <w:r>
        <w:rPr>
          <w:sz w:val="28"/>
          <w:szCs w:val="28"/>
        </w:rPr>
        <w:t>/4</w:t>
      </w:r>
    </w:p>
    <w:p w:rsidR="001D796B" w:rsidRPr="00924AB1" w:rsidRDefault="001D796B" w:rsidP="000717B8">
      <w:pPr>
        <w:spacing w:before="120"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>Część B – zadani</w:t>
      </w:r>
      <w:r>
        <w:rPr>
          <w:b/>
          <w:i/>
          <w:sz w:val="36"/>
          <w:szCs w:val="36"/>
        </w:rPr>
        <w:t>e</w:t>
      </w:r>
      <w:r w:rsidRPr="00924AB1">
        <w:rPr>
          <w:b/>
          <w:i/>
          <w:sz w:val="36"/>
          <w:szCs w:val="36"/>
        </w:rPr>
        <w:t xml:space="preserve"> krótkiej wypowiedzi</w:t>
      </w:r>
    </w:p>
    <w:p w:rsidR="00ED0172" w:rsidRPr="007347E1" w:rsidRDefault="00ED0172" w:rsidP="00914BBE">
      <w:pPr>
        <w:autoSpaceDE w:val="0"/>
        <w:autoSpaceDN w:val="0"/>
        <w:adjustRightInd w:val="0"/>
        <w:spacing w:after="40" w:line="240" w:lineRule="auto"/>
        <w:jc w:val="both"/>
        <w:rPr>
          <w:rFonts w:cstheme="minorHAnsi"/>
          <w:b/>
          <w:i/>
          <w:color w:val="387026" w:themeColor="accent5" w:themeShade="80"/>
          <w:sz w:val="26"/>
          <w:szCs w:val="26"/>
          <w:lang w:eastAsia="pl-PL"/>
        </w:rPr>
      </w:pPr>
      <w:r w:rsidRPr="007347E1">
        <w:rPr>
          <w:rFonts w:cstheme="minorHAnsi"/>
          <w:b/>
          <w:i/>
          <w:color w:val="387026" w:themeColor="accent5" w:themeShade="80"/>
          <w:sz w:val="26"/>
          <w:szCs w:val="26"/>
          <w:lang w:eastAsia="pl-PL"/>
        </w:rPr>
        <w:t>Uwaga! W tej części pracy:</w:t>
      </w:r>
    </w:p>
    <w:p w:rsidR="00ED0172" w:rsidRPr="007347E1" w:rsidRDefault="00ED0172" w:rsidP="00914BBE">
      <w:pPr>
        <w:autoSpaceDE w:val="0"/>
        <w:autoSpaceDN w:val="0"/>
        <w:adjustRightInd w:val="0"/>
        <w:spacing w:after="40" w:line="240" w:lineRule="auto"/>
        <w:jc w:val="both"/>
        <w:rPr>
          <w:rFonts w:cstheme="minorHAnsi"/>
          <w:b/>
          <w:i/>
          <w:color w:val="00B050"/>
          <w:sz w:val="26"/>
          <w:szCs w:val="26"/>
          <w:lang w:eastAsia="pl-PL"/>
        </w:rPr>
      </w:pPr>
      <w:r w:rsidRPr="007347E1">
        <w:rPr>
          <w:rFonts w:cstheme="minorHAnsi"/>
          <w:b/>
          <w:i/>
          <w:color w:val="00B050"/>
          <w:sz w:val="26"/>
          <w:szCs w:val="26"/>
          <w:lang w:eastAsia="pl-PL"/>
        </w:rPr>
        <w:t xml:space="preserve">- </w:t>
      </w:r>
      <w:r w:rsidRPr="007347E1">
        <w:rPr>
          <w:rFonts w:cstheme="minorHAnsi"/>
          <w:b/>
          <w:i/>
          <w:color w:val="00B050"/>
          <w:sz w:val="26"/>
          <w:szCs w:val="26"/>
          <w:u w:val="single"/>
          <w:lang w:eastAsia="pl-PL"/>
        </w:rPr>
        <w:t>dopuszcza się możliwość poprawek</w:t>
      </w:r>
      <w:r w:rsidRPr="007347E1">
        <w:rPr>
          <w:rFonts w:cstheme="minorHAnsi"/>
          <w:b/>
          <w:i/>
          <w:color w:val="00B050"/>
          <w:sz w:val="26"/>
          <w:szCs w:val="26"/>
          <w:lang w:eastAsia="pl-PL"/>
        </w:rPr>
        <w:t xml:space="preserve">, ale tylko w jedyny sposób – </w:t>
      </w:r>
      <w:r w:rsidRPr="007347E1">
        <w:rPr>
          <w:rFonts w:cstheme="minorHAnsi"/>
          <w:b/>
          <w:i/>
          <w:color w:val="00B050"/>
          <w:sz w:val="26"/>
          <w:szCs w:val="26"/>
          <w:u w:val="single"/>
          <w:lang w:eastAsia="pl-PL"/>
        </w:rPr>
        <w:t>należy przekreślić część wypowiedzi i obok napisać nową, do oceny</w:t>
      </w:r>
    </w:p>
    <w:p w:rsidR="00ED0172" w:rsidRPr="007347E1" w:rsidRDefault="00ED0172" w:rsidP="00914BBE">
      <w:pPr>
        <w:autoSpaceDE w:val="0"/>
        <w:autoSpaceDN w:val="0"/>
        <w:adjustRightInd w:val="0"/>
        <w:spacing w:after="40" w:line="240" w:lineRule="auto"/>
        <w:jc w:val="both"/>
        <w:rPr>
          <w:rFonts w:cstheme="minorHAnsi"/>
          <w:b/>
          <w:i/>
          <w:color w:val="387026" w:themeColor="accent5" w:themeShade="80"/>
          <w:sz w:val="26"/>
          <w:szCs w:val="26"/>
          <w:lang w:eastAsia="pl-PL"/>
        </w:rPr>
      </w:pPr>
      <w:r w:rsidRPr="007347E1">
        <w:rPr>
          <w:rFonts w:cstheme="minorHAnsi"/>
          <w:b/>
          <w:i/>
          <w:color w:val="387026" w:themeColor="accent5" w:themeShade="80"/>
          <w:sz w:val="26"/>
          <w:szCs w:val="26"/>
          <w:lang w:eastAsia="pl-PL"/>
        </w:rPr>
        <w:t xml:space="preserve">- </w:t>
      </w:r>
      <w:r w:rsidRPr="007347E1">
        <w:rPr>
          <w:rFonts w:cstheme="minorHAnsi"/>
          <w:b/>
          <w:i/>
          <w:color w:val="387026" w:themeColor="accent5" w:themeShade="80"/>
          <w:sz w:val="26"/>
          <w:szCs w:val="26"/>
          <w:u w:val="single"/>
          <w:lang w:eastAsia="pl-PL"/>
        </w:rPr>
        <w:t>mazanie, poprawianie wypowiedzi</w:t>
      </w:r>
      <w:r w:rsidRPr="007347E1">
        <w:rPr>
          <w:rFonts w:cstheme="minorHAnsi"/>
          <w:b/>
          <w:i/>
          <w:color w:val="387026" w:themeColor="accent5" w:themeShade="80"/>
          <w:sz w:val="26"/>
          <w:szCs w:val="26"/>
          <w:lang w:eastAsia="pl-PL"/>
        </w:rPr>
        <w:t xml:space="preserve"> (zwłaszcza dat czy nazwisk) jest </w:t>
      </w:r>
      <w:r w:rsidRPr="007347E1">
        <w:rPr>
          <w:rFonts w:cstheme="minorHAnsi"/>
          <w:b/>
          <w:i/>
          <w:color w:val="387026" w:themeColor="accent5" w:themeShade="80"/>
          <w:sz w:val="26"/>
          <w:szCs w:val="26"/>
          <w:u w:val="single"/>
          <w:lang w:eastAsia="pl-PL"/>
        </w:rPr>
        <w:t>niedopuszczalne</w:t>
      </w:r>
      <w:r w:rsidRPr="007347E1">
        <w:rPr>
          <w:rFonts w:cstheme="minorHAnsi"/>
          <w:b/>
          <w:i/>
          <w:color w:val="387026" w:themeColor="accent5" w:themeShade="80"/>
          <w:sz w:val="26"/>
          <w:szCs w:val="26"/>
          <w:lang w:eastAsia="pl-PL"/>
        </w:rPr>
        <w:t xml:space="preserve"> i </w:t>
      </w:r>
      <w:r w:rsidRPr="007347E1">
        <w:rPr>
          <w:rFonts w:cstheme="minorHAnsi"/>
          <w:b/>
          <w:i/>
          <w:color w:val="387026" w:themeColor="accent5" w:themeShade="80"/>
          <w:sz w:val="26"/>
          <w:szCs w:val="26"/>
          <w:u w:val="single"/>
          <w:lang w:eastAsia="pl-PL"/>
        </w:rPr>
        <w:t>przy ocenianiu wypowiedzi będzie pomijane</w:t>
      </w:r>
      <w:r w:rsidRPr="007347E1">
        <w:rPr>
          <w:rFonts w:cstheme="minorHAnsi"/>
          <w:b/>
          <w:i/>
          <w:color w:val="387026" w:themeColor="accent5" w:themeShade="80"/>
          <w:sz w:val="26"/>
          <w:szCs w:val="26"/>
          <w:lang w:eastAsia="pl-PL"/>
        </w:rPr>
        <w:t xml:space="preserve"> (prawidłowa poprawa nie jest traktowana jako błąd przy ocenie a błędna poprawa traktowana jest jako błąd merytoryczny)</w:t>
      </w:r>
    </w:p>
    <w:p w:rsidR="00ED0172" w:rsidRPr="007347E1" w:rsidRDefault="00ED0172" w:rsidP="00914BBE">
      <w:pPr>
        <w:autoSpaceDE w:val="0"/>
        <w:autoSpaceDN w:val="0"/>
        <w:adjustRightInd w:val="0"/>
        <w:spacing w:after="40" w:line="240" w:lineRule="auto"/>
        <w:jc w:val="both"/>
        <w:rPr>
          <w:rFonts w:cstheme="minorHAnsi"/>
          <w:b/>
          <w:i/>
          <w:color w:val="00B050"/>
          <w:spacing w:val="-6"/>
          <w:sz w:val="26"/>
          <w:szCs w:val="26"/>
          <w:lang w:eastAsia="pl-PL"/>
        </w:rPr>
      </w:pPr>
      <w:r w:rsidRPr="007347E1">
        <w:rPr>
          <w:rFonts w:cstheme="minorHAnsi"/>
          <w:b/>
          <w:i/>
          <w:color w:val="00B050"/>
          <w:spacing w:val="-6"/>
          <w:sz w:val="26"/>
          <w:szCs w:val="26"/>
          <w:lang w:eastAsia="pl-PL"/>
        </w:rPr>
        <w:t xml:space="preserve">- </w:t>
      </w:r>
      <w:r w:rsidRPr="007347E1">
        <w:rPr>
          <w:rFonts w:cstheme="minorHAnsi"/>
          <w:b/>
          <w:i/>
          <w:color w:val="00B050"/>
          <w:spacing w:val="-6"/>
          <w:sz w:val="26"/>
          <w:szCs w:val="26"/>
          <w:u w:val="single"/>
          <w:lang w:eastAsia="pl-PL"/>
        </w:rPr>
        <w:t>odpowiedź niepełna nie jest traktowana jako błędna, tyko nie zaliczamy danego elementu wypowiedzi</w:t>
      </w:r>
    </w:p>
    <w:p w:rsidR="00ED0172" w:rsidRPr="007347E1" w:rsidRDefault="00ED0172" w:rsidP="00914BBE">
      <w:pPr>
        <w:autoSpaceDE w:val="0"/>
        <w:autoSpaceDN w:val="0"/>
        <w:adjustRightInd w:val="0"/>
        <w:spacing w:after="40" w:line="240" w:lineRule="auto"/>
        <w:jc w:val="both"/>
        <w:rPr>
          <w:rFonts w:cstheme="minorHAnsi"/>
          <w:b/>
          <w:i/>
          <w:color w:val="387026" w:themeColor="accent5" w:themeShade="80"/>
          <w:spacing w:val="-2"/>
          <w:sz w:val="26"/>
          <w:szCs w:val="26"/>
          <w:lang w:eastAsia="pl-PL"/>
        </w:rPr>
      </w:pPr>
      <w:r w:rsidRPr="007347E1">
        <w:rPr>
          <w:rFonts w:cstheme="minorHAnsi"/>
          <w:b/>
          <w:i/>
          <w:color w:val="387026" w:themeColor="accent5" w:themeShade="80"/>
          <w:spacing w:val="-2"/>
          <w:sz w:val="26"/>
          <w:szCs w:val="26"/>
          <w:lang w:eastAsia="pl-PL"/>
        </w:rPr>
        <w:t xml:space="preserve">- każdy </w:t>
      </w:r>
      <w:r w:rsidRPr="007347E1">
        <w:rPr>
          <w:rFonts w:cstheme="minorHAnsi"/>
          <w:b/>
          <w:i/>
          <w:color w:val="387026" w:themeColor="accent5" w:themeShade="80"/>
          <w:spacing w:val="-2"/>
          <w:sz w:val="26"/>
          <w:szCs w:val="26"/>
          <w:u w:val="single"/>
          <w:lang w:eastAsia="pl-PL"/>
        </w:rPr>
        <w:t>błąd merytoryczny</w:t>
      </w:r>
      <w:r w:rsidRPr="007347E1">
        <w:rPr>
          <w:rFonts w:cstheme="minorHAnsi"/>
          <w:b/>
          <w:i/>
          <w:color w:val="387026" w:themeColor="accent5" w:themeShade="80"/>
          <w:spacing w:val="-2"/>
          <w:sz w:val="26"/>
          <w:szCs w:val="26"/>
          <w:lang w:eastAsia="pl-PL"/>
        </w:rPr>
        <w:t xml:space="preserve"> powoduje </w:t>
      </w:r>
      <w:r w:rsidRPr="007347E1">
        <w:rPr>
          <w:rFonts w:cstheme="minorHAnsi"/>
          <w:b/>
          <w:i/>
          <w:color w:val="387026" w:themeColor="accent5" w:themeShade="80"/>
          <w:spacing w:val="-2"/>
          <w:sz w:val="26"/>
          <w:szCs w:val="26"/>
          <w:u w:val="single"/>
          <w:lang w:eastAsia="pl-PL"/>
        </w:rPr>
        <w:t>odjęcie</w:t>
      </w:r>
      <w:r w:rsidRPr="007347E1">
        <w:rPr>
          <w:rFonts w:cstheme="minorHAnsi"/>
          <w:b/>
          <w:i/>
          <w:color w:val="387026" w:themeColor="accent5" w:themeShade="80"/>
          <w:spacing w:val="-2"/>
          <w:sz w:val="26"/>
          <w:szCs w:val="26"/>
          <w:lang w:eastAsia="pl-PL"/>
        </w:rPr>
        <w:t xml:space="preserve"> od liczby punktów za dane zadnie </w:t>
      </w:r>
      <w:r w:rsidRPr="007347E1">
        <w:rPr>
          <w:rFonts w:cstheme="minorHAnsi"/>
          <w:b/>
          <w:i/>
          <w:color w:val="387026" w:themeColor="accent5" w:themeShade="80"/>
          <w:spacing w:val="-2"/>
          <w:sz w:val="26"/>
          <w:szCs w:val="26"/>
          <w:u w:val="single"/>
          <w:lang w:eastAsia="pl-PL"/>
        </w:rPr>
        <w:t>1 pkt.</w:t>
      </w:r>
      <w:r w:rsidRPr="007347E1">
        <w:rPr>
          <w:rFonts w:cstheme="minorHAnsi"/>
          <w:b/>
          <w:i/>
          <w:color w:val="387026" w:themeColor="accent5" w:themeShade="80"/>
          <w:spacing w:val="-2"/>
          <w:sz w:val="26"/>
          <w:szCs w:val="26"/>
          <w:lang w:eastAsia="pl-PL"/>
        </w:rPr>
        <w:t xml:space="preserve"> – za całość zadania 1</w:t>
      </w:r>
      <w:r w:rsidR="00911B89" w:rsidRPr="007347E1">
        <w:rPr>
          <w:rFonts w:cstheme="minorHAnsi"/>
          <w:b/>
          <w:i/>
          <w:color w:val="387026" w:themeColor="accent5" w:themeShade="80"/>
          <w:spacing w:val="-2"/>
          <w:sz w:val="26"/>
          <w:szCs w:val="26"/>
          <w:lang w:eastAsia="pl-PL"/>
        </w:rPr>
        <w:t>0</w:t>
      </w:r>
      <w:r w:rsidRPr="007347E1">
        <w:rPr>
          <w:rFonts w:cstheme="minorHAnsi"/>
          <w:b/>
          <w:i/>
          <w:color w:val="387026" w:themeColor="accent5" w:themeShade="80"/>
          <w:spacing w:val="-2"/>
          <w:sz w:val="26"/>
          <w:szCs w:val="26"/>
          <w:lang w:eastAsia="pl-PL"/>
        </w:rPr>
        <w:t xml:space="preserve"> nie możemy przyznać mniej niż 0 pkt. (wynik końcowy nie może być ujemny)</w:t>
      </w:r>
    </w:p>
    <w:p w:rsidR="00ED0172" w:rsidRDefault="00ED0172" w:rsidP="00914BBE">
      <w:pPr>
        <w:autoSpaceDE w:val="0"/>
        <w:autoSpaceDN w:val="0"/>
        <w:adjustRightInd w:val="0"/>
        <w:spacing w:after="40" w:line="240" w:lineRule="auto"/>
        <w:jc w:val="both"/>
        <w:rPr>
          <w:rFonts w:cstheme="minorHAnsi"/>
          <w:b/>
          <w:i/>
          <w:color w:val="00B050"/>
          <w:sz w:val="26"/>
          <w:szCs w:val="26"/>
          <w:lang w:eastAsia="pl-PL"/>
        </w:rPr>
      </w:pPr>
      <w:r w:rsidRPr="007347E1">
        <w:rPr>
          <w:rFonts w:cstheme="minorHAnsi"/>
          <w:b/>
          <w:i/>
          <w:color w:val="00B050"/>
          <w:sz w:val="26"/>
          <w:szCs w:val="26"/>
          <w:lang w:eastAsia="pl-PL"/>
        </w:rPr>
        <w:t>- sprawdzając zadanie 1</w:t>
      </w:r>
      <w:r w:rsidR="00911B89" w:rsidRPr="007347E1">
        <w:rPr>
          <w:rFonts w:cstheme="minorHAnsi"/>
          <w:b/>
          <w:i/>
          <w:color w:val="00B050"/>
          <w:sz w:val="26"/>
          <w:szCs w:val="26"/>
          <w:lang w:eastAsia="pl-PL"/>
        </w:rPr>
        <w:t>0</w:t>
      </w:r>
      <w:r w:rsidRPr="007347E1">
        <w:rPr>
          <w:rFonts w:cstheme="minorHAnsi"/>
          <w:b/>
          <w:i/>
          <w:color w:val="00B050"/>
          <w:sz w:val="26"/>
          <w:szCs w:val="26"/>
          <w:lang w:eastAsia="pl-PL"/>
        </w:rPr>
        <w:t xml:space="preserve"> </w:t>
      </w:r>
      <w:r w:rsidRPr="007347E1">
        <w:rPr>
          <w:rFonts w:cstheme="minorHAnsi"/>
          <w:b/>
          <w:i/>
          <w:color w:val="00B050"/>
          <w:sz w:val="26"/>
          <w:szCs w:val="26"/>
          <w:u w:val="single"/>
          <w:lang w:eastAsia="pl-PL"/>
        </w:rPr>
        <w:t>zapisujemy obok na marginesie (albo nad wypowiedzią ucznia)</w:t>
      </w:r>
      <w:r w:rsidRPr="007347E1">
        <w:rPr>
          <w:rFonts w:cstheme="minorHAnsi"/>
          <w:b/>
          <w:i/>
          <w:color w:val="00B050"/>
          <w:sz w:val="26"/>
          <w:szCs w:val="26"/>
          <w:lang w:eastAsia="pl-PL"/>
        </w:rPr>
        <w:t xml:space="preserve"> – </w:t>
      </w:r>
      <w:r w:rsidRPr="007347E1">
        <w:rPr>
          <w:rFonts w:cstheme="minorHAnsi"/>
          <w:b/>
          <w:i/>
          <w:color w:val="00B050"/>
          <w:sz w:val="26"/>
          <w:szCs w:val="26"/>
          <w:u w:val="single"/>
          <w:lang w:eastAsia="pl-PL"/>
        </w:rPr>
        <w:t>symbolikę odpowiedzi</w:t>
      </w:r>
      <w:r w:rsidRPr="007347E1">
        <w:rPr>
          <w:rFonts w:cstheme="minorHAnsi"/>
          <w:b/>
          <w:i/>
          <w:color w:val="00B050"/>
          <w:sz w:val="26"/>
          <w:szCs w:val="26"/>
          <w:lang w:eastAsia="pl-PL"/>
        </w:rPr>
        <w:t xml:space="preserve"> zgodnie z kluczem (z numerowaniem ich, tj. a, </w:t>
      </w:r>
      <w:r w:rsidR="00914BBE" w:rsidRPr="007347E1">
        <w:rPr>
          <w:rFonts w:cstheme="minorHAnsi"/>
          <w:b/>
          <w:i/>
          <w:color w:val="00B050"/>
          <w:sz w:val="26"/>
          <w:szCs w:val="26"/>
          <w:lang w:eastAsia="pl-PL"/>
        </w:rPr>
        <w:t>b</w:t>
      </w:r>
      <w:r w:rsidRPr="007347E1">
        <w:rPr>
          <w:rFonts w:cstheme="minorHAnsi"/>
          <w:b/>
          <w:i/>
          <w:color w:val="00B050"/>
          <w:sz w:val="26"/>
          <w:szCs w:val="26"/>
          <w:lang w:eastAsia="pl-PL"/>
        </w:rPr>
        <w:t xml:space="preserve"> itd.) oraz </w:t>
      </w:r>
      <w:r w:rsidRPr="007347E1">
        <w:rPr>
          <w:rFonts w:cstheme="minorHAnsi"/>
          <w:b/>
          <w:i/>
          <w:color w:val="00B050"/>
          <w:sz w:val="26"/>
          <w:szCs w:val="26"/>
          <w:u w:val="single"/>
          <w:lang w:eastAsia="pl-PL"/>
        </w:rPr>
        <w:t>każdy błąd</w:t>
      </w:r>
      <w:r w:rsidRPr="007347E1">
        <w:rPr>
          <w:rFonts w:cstheme="minorHAnsi"/>
          <w:b/>
          <w:i/>
          <w:color w:val="00B050"/>
          <w:sz w:val="26"/>
          <w:szCs w:val="26"/>
          <w:lang w:eastAsia="pl-PL"/>
        </w:rPr>
        <w:t xml:space="preserve"> – z numerowaniem ich (w następujący sposób: </w:t>
      </w:r>
      <w:r w:rsidRPr="007347E1">
        <w:rPr>
          <w:rFonts w:cstheme="minorHAnsi"/>
          <w:b/>
          <w:i/>
          <w:color w:val="00B050"/>
          <w:sz w:val="26"/>
          <w:szCs w:val="26"/>
          <w:u w:val="single"/>
          <w:lang w:eastAsia="pl-PL"/>
        </w:rPr>
        <w:t>bł.1, bł.2 itd</w:t>
      </w:r>
      <w:r w:rsidRPr="007347E1">
        <w:rPr>
          <w:rFonts w:cstheme="minorHAnsi"/>
          <w:b/>
          <w:i/>
          <w:color w:val="00B050"/>
          <w:sz w:val="26"/>
          <w:szCs w:val="26"/>
          <w:lang w:eastAsia="pl-PL"/>
        </w:rPr>
        <w:t>.)</w:t>
      </w:r>
    </w:p>
    <w:p w:rsidR="000717B8" w:rsidRDefault="000717B8" w:rsidP="000717B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</w:pPr>
      <w:r w:rsidRPr="002659CC"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 xml:space="preserve">- </w:t>
      </w:r>
      <w:r w:rsidRPr="009E773C"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  <w:lang w:eastAsia="pl-PL"/>
        </w:rPr>
        <w:t>w ocenianiu poszczególnych elementów</w:t>
      </w:r>
      <w:r w:rsidRPr="002659CC"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 xml:space="preserve"> używamy w ocenie </w:t>
      </w:r>
      <w:r w:rsidRPr="009E773C"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  <w:lang w:eastAsia="pl-PL"/>
        </w:rPr>
        <w:t xml:space="preserve">0,5 pkt. i 1 </w:t>
      </w:r>
      <w:proofErr w:type="spellStart"/>
      <w:r w:rsidRPr="009E773C"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  <w:lang w:eastAsia="pl-PL"/>
        </w:rPr>
        <w:t>pkt</w:t>
      </w:r>
      <w:proofErr w:type="spellEnd"/>
      <w:r w:rsidRPr="002659CC"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 xml:space="preserve">, ale </w:t>
      </w:r>
      <w:r w:rsidRPr="009E773C"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  <w:lang w:eastAsia="pl-PL"/>
        </w:rPr>
        <w:t>końcową ocenę za zadanie 1</w:t>
      </w:r>
      <w:r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  <w:lang w:eastAsia="pl-PL"/>
        </w:rPr>
        <w:t>0</w:t>
      </w:r>
      <w:r w:rsidRPr="009E773C"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  <w:lang w:eastAsia="pl-PL"/>
        </w:rPr>
        <w:t>, zaokrąglamy do pełnych liczb</w:t>
      </w:r>
      <w:r w:rsidRPr="002659CC"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 xml:space="preserve">, czyli: </w:t>
      </w:r>
    </w:p>
    <w:p w:rsidR="000717B8" w:rsidRPr="002659CC" w:rsidRDefault="000717B8" w:rsidP="000717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 xml:space="preserve">* </w:t>
      </w:r>
      <w:r w:rsidRPr="009E773C"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  <w:lang w:eastAsia="pl-PL"/>
        </w:rPr>
        <w:t xml:space="preserve">za 0,5 pkt. stawiamy 1 </w:t>
      </w:r>
      <w:proofErr w:type="spellStart"/>
      <w:r w:rsidRPr="009E773C"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  <w:lang w:eastAsia="pl-PL"/>
        </w:rPr>
        <w:t>pkt</w:t>
      </w:r>
      <w:proofErr w:type="spellEnd"/>
      <w:r w:rsidRPr="002659CC"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 xml:space="preserve">, </w:t>
      </w:r>
      <w:r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ab/>
        <w:t xml:space="preserve">* </w:t>
      </w:r>
      <w:r w:rsidRPr="009E773C"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  <w:lang w:eastAsia="pl-PL"/>
        </w:rPr>
        <w:t>za 1,5 – 2 pkt</w:t>
      </w:r>
      <w:r w:rsidRPr="002659CC"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 xml:space="preserve">., </w:t>
      </w:r>
      <w:r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ab/>
        <w:t xml:space="preserve">* </w:t>
      </w:r>
      <w:r w:rsidRPr="009E773C"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  <w:lang w:eastAsia="pl-PL"/>
        </w:rPr>
        <w:t>za 2,5 – 3 pkt.</w:t>
      </w:r>
      <w:r w:rsidRPr="002659CC"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 xml:space="preserve">, </w:t>
      </w:r>
      <w:r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ab/>
        <w:t xml:space="preserve">* </w:t>
      </w:r>
      <w:r w:rsidRPr="009E773C"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  <w:lang w:eastAsia="pl-PL"/>
        </w:rPr>
        <w:t>za 3,5 – 4 pkt</w:t>
      </w:r>
      <w:r w:rsidRPr="002659CC"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 xml:space="preserve">., </w:t>
      </w:r>
      <w:r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ab/>
      </w:r>
      <w:r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ab/>
        <w:t>*</w:t>
      </w:r>
      <w:r w:rsidRPr="009E773C">
        <w:rPr>
          <w:rFonts w:asciiTheme="minorHAnsi" w:hAnsiTheme="minorHAnsi" w:cstheme="minorHAnsi"/>
          <w:b/>
          <w:i/>
          <w:color w:val="002060"/>
          <w:sz w:val="28"/>
          <w:szCs w:val="28"/>
          <w:u w:val="single"/>
          <w:lang w:eastAsia="pl-PL"/>
        </w:rPr>
        <w:t>za 4,5 – 5 pkt</w:t>
      </w:r>
      <w:r w:rsidRPr="002659CC">
        <w:rPr>
          <w:rFonts w:asciiTheme="minorHAnsi" w:hAnsiTheme="minorHAnsi" w:cstheme="minorHAnsi"/>
          <w:b/>
          <w:i/>
          <w:color w:val="002060"/>
          <w:sz w:val="28"/>
          <w:szCs w:val="28"/>
          <w:lang w:eastAsia="pl-PL"/>
        </w:rPr>
        <w:t>.</w:t>
      </w:r>
    </w:p>
    <w:p w:rsidR="001D796B" w:rsidRPr="00F31389" w:rsidRDefault="001D796B" w:rsidP="001D79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8"/>
          <w:szCs w:val="8"/>
          <w:lang w:eastAsia="pl-PL"/>
        </w:rPr>
      </w:pPr>
    </w:p>
    <w:p w:rsidR="00914BBE" w:rsidRPr="00914BBE" w:rsidRDefault="00914BBE" w:rsidP="000717B8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i/>
          <w:color w:val="000000"/>
          <w:spacing w:val="-6"/>
          <w:sz w:val="28"/>
          <w:szCs w:val="28"/>
          <w:lang w:eastAsia="pl-PL"/>
        </w:rPr>
      </w:pPr>
      <w:r w:rsidRPr="00914BBE">
        <w:rPr>
          <w:rFonts w:asciiTheme="minorHAnsi" w:hAnsiTheme="minorHAnsi" w:cstheme="minorHAnsi"/>
          <w:b/>
          <w:i/>
          <w:color w:val="000000"/>
          <w:spacing w:val="-6"/>
          <w:sz w:val="28"/>
          <w:szCs w:val="28"/>
          <w:lang w:eastAsia="pl-PL"/>
        </w:rPr>
        <w:t>10/ EFTA – nazwa, powstanie, siedziba, członkowie</w:t>
      </w:r>
      <w:r w:rsidR="001A6D57">
        <w:rPr>
          <w:rFonts w:asciiTheme="minorHAnsi" w:hAnsiTheme="minorHAnsi" w:cstheme="minorHAnsi"/>
          <w:b/>
          <w:i/>
          <w:color w:val="000000"/>
          <w:spacing w:val="-6"/>
          <w:sz w:val="28"/>
          <w:szCs w:val="28"/>
          <w:lang w:eastAsia="pl-PL"/>
        </w:rPr>
        <w:t xml:space="preserve"> aktualni i byli</w:t>
      </w:r>
      <w:r w:rsidRPr="00914BBE">
        <w:rPr>
          <w:rFonts w:asciiTheme="minorHAnsi" w:hAnsiTheme="minorHAnsi" w:cstheme="minorHAnsi"/>
          <w:b/>
          <w:i/>
          <w:color w:val="000000"/>
          <w:spacing w:val="-6"/>
          <w:sz w:val="28"/>
          <w:szCs w:val="28"/>
          <w:lang w:eastAsia="pl-PL"/>
        </w:rPr>
        <w:t xml:space="preserve">, przynależność do EOG i Strefy Schengen </w:t>
      </w:r>
      <w:r w:rsidR="001A6D57">
        <w:rPr>
          <w:rFonts w:asciiTheme="minorHAnsi" w:hAnsiTheme="minorHAnsi" w:cstheme="minorHAnsi"/>
          <w:b/>
          <w:i/>
          <w:color w:val="000000"/>
          <w:spacing w:val="-6"/>
          <w:sz w:val="28"/>
          <w:szCs w:val="28"/>
          <w:lang w:eastAsia="pl-PL"/>
        </w:rPr>
        <w:tab/>
      </w:r>
      <w:r w:rsidR="001A6D57">
        <w:rPr>
          <w:rFonts w:asciiTheme="minorHAnsi" w:hAnsiTheme="minorHAnsi" w:cstheme="minorHAnsi"/>
          <w:b/>
          <w:i/>
          <w:color w:val="000000"/>
          <w:spacing w:val="-6"/>
          <w:sz w:val="28"/>
          <w:szCs w:val="28"/>
          <w:lang w:eastAsia="pl-PL"/>
        </w:rPr>
        <w:tab/>
      </w:r>
      <w:r w:rsidR="001A6D57">
        <w:rPr>
          <w:rFonts w:asciiTheme="minorHAnsi" w:hAnsiTheme="minorHAnsi" w:cstheme="minorHAnsi"/>
          <w:b/>
          <w:i/>
          <w:color w:val="000000"/>
          <w:spacing w:val="-6"/>
          <w:sz w:val="28"/>
          <w:szCs w:val="28"/>
          <w:lang w:eastAsia="pl-PL"/>
        </w:rPr>
        <w:tab/>
      </w:r>
      <w:r w:rsidR="001A6D57">
        <w:rPr>
          <w:rFonts w:asciiTheme="minorHAnsi" w:hAnsiTheme="minorHAnsi" w:cstheme="minorHAnsi"/>
          <w:b/>
          <w:i/>
          <w:color w:val="000000"/>
          <w:spacing w:val="-6"/>
          <w:sz w:val="28"/>
          <w:szCs w:val="28"/>
          <w:lang w:eastAsia="pl-PL"/>
        </w:rPr>
        <w:tab/>
      </w:r>
      <w:r w:rsidR="001A6D57">
        <w:rPr>
          <w:rFonts w:asciiTheme="minorHAnsi" w:hAnsiTheme="minorHAnsi" w:cstheme="minorHAnsi"/>
          <w:b/>
          <w:i/>
          <w:color w:val="000000"/>
          <w:spacing w:val="-6"/>
          <w:sz w:val="28"/>
          <w:szCs w:val="28"/>
          <w:lang w:eastAsia="pl-PL"/>
        </w:rPr>
        <w:tab/>
      </w:r>
      <w:r w:rsidR="001A6D57">
        <w:rPr>
          <w:rFonts w:asciiTheme="minorHAnsi" w:hAnsiTheme="minorHAnsi" w:cstheme="minorHAnsi"/>
          <w:b/>
          <w:i/>
          <w:color w:val="000000"/>
          <w:spacing w:val="-6"/>
          <w:sz w:val="28"/>
          <w:szCs w:val="28"/>
          <w:lang w:eastAsia="pl-PL"/>
        </w:rPr>
        <w:tab/>
      </w:r>
      <w:r w:rsidR="001A6D57">
        <w:rPr>
          <w:rFonts w:asciiTheme="minorHAnsi" w:hAnsiTheme="minorHAnsi" w:cstheme="minorHAnsi"/>
          <w:b/>
          <w:i/>
          <w:color w:val="000000"/>
          <w:spacing w:val="-6"/>
          <w:sz w:val="28"/>
          <w:szCs w:val="28"/>
          <w:lang w:eastAsia="pl-PL"/>
        </w:rPr>
        <w:tab/>
      </w:r>
      <w:r w:rsidR="001A6D57">
        <w:rPr>
          <w:rFonts w:asciiTheme="minorHAnsi" w:hAnsiTheme="minorHAnsi" w:cstheme="minorHAnsi"/>
          <w:b/>
          <w:i/>
          <w:color w:val="000000"/>
          <w:spacing w:val="-6"/>
          <w:sz w:val="28"/>
          <w:szCs w:val="28"/>
          <w:lang w:eastAsia="pl-PL"/>
        </w:rPr>
        <w:tab/>
      </w:r>
      <w:r w:rsidR="001A6D57">
        <w:rPr>
          <w:rFonts w:asciiTheme="minorHAnsi" w:hAnsiTheme="minorHAnsi" w:cstheme="minorHAnsi"/>
          <w:b/>
          <w:i/>
          <w:color w:val="000000"/>
          <w:spacing w:val="-6"/>
          <w:sz w:val="28"/>
          <w:szCs w:val="28"/>
          <w:lang w:eastAsia="pl-PL"/>
        </w:rPr>
        <w:tab/>
      </w:r>
      <w:r w:rsidR="001A6D57">
        <w:rPr>
          <w:rFonts w:asciiTheme="minorHAnsi" w:hAnsiTheme="minorHAnsi" w:cstheme="minorHAnsi"/>
          <w:b/>
          <w:i/>
          <w:color w:val="000000"/>
          <w:spacing w:val="-6"/>
          <w:sz w:val="28"/>
          <w:szCs w:val="28"/>
          <w:lang w:eastAsia="pl-PL"/>
        </w:rPr>
        <w:tab/>
      </w:r>
      <w:r w:rsidR="001A6D57">
        <w:rPr>
          <w:rFonts w:asciiTheme="minorHAnsi" w:hAnsiTheme="minorHAnsi" w:cstheme="minorHAnsi"/>
          <w:b/>
          <w:i/>
          <w:color w:val="000000"/>
          <w:spacing w:val="-6"/>
          <w:sz w:val="28"/>
          <w:szCs w:val="28"/>
          <w:lang w:eastAsia="pl-PL"/>
        </w:rPr>
        <w:tab/>
      </w:r>
      <w:r w:rsidR="001A6D57">
        <w:rPr>
          <w:rFonts w:asciiTheme="minorHAnsi" w:hAnsiTheme="minorHAnsi" w:cstheme="minorHAnsi"/>
          <w:b/>
          <w:i/>
          <w:color w:val="000000"/>
          <w:spacing w:val="-6"/>
          <w:sz w:val="28"/>
          <w:szCs w:val="28"/>
          <w:lang w:eastAsia="pl-PL"/>
        </w:rPr>
        <w:tab/>
      </w:r>
      <w:r w:rsidR="001A6D57">
        <w:rPr>
          <w:rFonts w:asciiTheme="minorHAnsi" w:hAnsiTheme="minorHAnsi" w:cstheme="minorHAnsi"/>
          <w:b/>
          <w:i/>
          <w:color w:val="000000"/>
          <w:spacing w:val="-6"/>
          <w:sz w:val="28"/>
          <w:szCs w:val="28"/>
          <w:lang w:eastAsia="pl-PL"/>
        </w:rPr>
        <w:tab/>
      </w:r>
      <w:r w:rsidRPr="00914BBE">
        <w:rPr>
          <w:rFonts w:asciiTheme="minorHAnsi" w:hAnsiTheme="minorHAnsi" w:cstheme="minorHAnsi"/>
          <w:i/>
          <w:color w:val="000000"/>
          <w:spacing w:val="-6"/>
          <w:sz w:val="28"/>
          <w:szCs w:val="28"/>
          <w:lang w:eastAsia="pl-PL"/>
        </w:rPr>
        <w:t>/5</w:t>
      </w:r>
    </w:p>
    <w:p w:rsidR="001D796B" w:rsidRDefault="001D796B" w:rsidP="000717B8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14BBE">
        <w:rPr>
          <w:rFonts w:asciiTheme="minorHAnsi" w:hAnsiTheme="minorHAnsi" w:cstheme="minorHAnsi"/>
          <w:b/>
          <w:sz w:val="28"/>
          <w:szCs w:val="28"/>
        </w:rPr>
        <w:t>a/</w:t>
      </w:r>
      <w:r w:rsidRPr="00914BBE">
        <w:rPr>
          <w:rFonts w:asciiTheme="minorHAnsi" w:hAnsiTheme="minorHAnsi" w:cstheme="minorHAnsi"/>
          <w:sz w:val="28"/>
          <w:szCs w:val="28"/>
        </w:rPr>
        <w:t xml:space="preserve"> </w:t>
      </w:r>
      <w:r w:rsidR="00914BBE" w:rsidRPr="00914BBE">
        <w:rPr>
          <w:rFonts w:asciiTheme="minorHAnsi" w:hAnsiTheme="minorHAnsi" w:cstheme="minorHAnsi"/>
          <w:i/>
          <w:color w:val="000000"/>
          <w:sz w:val="28"/>
          <w:szCs w:val="28"/>
          <w:lang w:eastAsia="pl-PL"/>
        </w:rPr>
        <w:t>nazwa –</w:t>
      </w:r>
      <w:r w:rsidR="00914BBE">
        <w:rPr>
          <w:rFonts w:asciiTheme="minorHAnsi" w:hAnsiTheme="minorHAnsi" w:cstheme="minorHAnsi"/>
          <w:b/>
          <w:i/>
          <w:color w:val="000000"/>
          <w:sz w:val="28"/>
          <w:szCs w:val="28"/>
          <w:lang w:eastAsia="pl-PL"/>
        </w:rPr>
        <w:t xml:space="preserve"> </w:t>
      </w:r>
      <w:r w:rsidR="00914BBE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>Europejskie Stowarzyszenie Wolnego Handlu</w:t>
      </w:r>
      <w:r w:rsidR="001A6D57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 + </w:t>
      </w:r>
      <w:r w:rsidR="001A6D57">
        <w:rPr>
          <w:rFonts w:asciiTheme="minorHAnsi" w:hAnsiTheme="minorHAnsi" w:cstheme="minorHAnsi"/>
          <w:i/>
          <w:sz w:val="28"/>
          <w:szCs w:val="28"/>
        </w:rPr>
        <w:t xml:space="preserve">powstanie </w:t>
      </w:r>
      <w:r w:rsidR="001A6D57">
        <w:rPr>
          <w:rFonts w:asciiTheme="minorHAnsi" w:hAnsiTheme="minorHAnsi" w:cstheme="minorHAnsi"/>
          <w:b/>
          <w:sz w:val="28"/>
          <w:szCs w:val="28"/>
        </w:rPr>
        <w:t xml:space="preserve">– w 1960 r. </w:t>
      </w:r>
      <w:r w:rsidR="001A6D57">
        <w:rPr>
          <w:rFonts w:asciiTheme="minorHAnsi" w:hAnsiTheme="minorHAnsi" w:cstheme="minorHAnsi"/>
          <w:i/>
          <w:sz w:val="28"/>
          <w:szCs w:val="28"/>
        </w:rPr>
        <w:t xml:space="preserve">+ siedziba – </w:t>
      </w:r>
      <w:r w:rsidR="001A6D57">
        <w:rPr>
          <w:rFonts w:asciiTheme="minorHAnsi" w:hAnsiTheme="minorHAnsi" w:cstheme="minorHAnsi"/>
          <w:b/>
          <w:sz w:val="28"/>
          <w:szCs w:val="28"/>
        </w:rPr>
        <w:t>Genewa</w:t>
      </w:r>
      <w:r w:rsidR="00914BBE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 – 1 </w:t>
      </w:r>
      <w:proofErr w:type="spellStart"/>
      <w:r w:rsidR="00914BBE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>pkt</w:t>
      </w:r>
      <w:proofErr w:type="spellEnd"/>
      <w:r w:rsidRPr="00914B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A6D57">
        <w:rPr>
          <w:rFonts w:asciiTheme="minorHAnsi" w:hAnsiTheme="minorHAnsi" w:cstheme="minorHAnsi"/>
          <w:b/>
          <w:sz w:val="28"/>
          <w:szCs w:val="28"/>
        </w:rPr>
        <w:t>za 3 elementy; 0,5 pkt. za 2 elementy</w:t>
      </w:r>
    </w:p>
    <w:p w:rsidR="00914BBE" w:rsidRDefault="00914BBE" w:rsidP="000717B8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b/</w:t>
      </w:r>
      <w:r w:rsidR="001A6D57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t>członkowie</w:t>
      </w:r>
      <w:r w:rsidR="001A6D57">
        <w:rPr>
          <w:rFonts w:asciiTheme="minorHAnsi" w:hAnsiTheme="minorHAnsi" w:cstheme="minorHAnsi"/>
          <w:i/>
          <w:sz w:val="28"/>
          <w:szCs w:val="28"/>
        </w:rPr>
        <w:t xml:space="preserve"> aktualni</w:t>
      </w:r>
      <w:r>
        <w:rPr>
          <w:rFonts w:asciiTheme="minorHAnsi" w:hAnsiTheme="minorHAnsi" w:cstheme="minorHAnsi"/>
          <w:b/>
          <w:sz w:val="28"/>
          <w:szCs w:val="28"/>
        </w:rPr>
        <w:t xml:space="preserve"> – Szwajcaria + Islandia + Liechtenstein + Norwegia – 1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1A6D57">
        <w:rPr>
          <w:rFonts w:asciiTheme="minorHAnsi" w:hAnsiTheme="minorHAnsi" w:cstheme="minorHAnsi"/>
          <w:b/>
          <w:sz w:val="28"/>
          <w:szCs w:val="28"/>
        </w:rPr>
        <w:t xml:space="preserve"> za 4 elementy; 0,5 pkt. za 3 elementy</w:t>
      </w:r>
    </w:p>
    <w:p w:rsidR="001A6D57" w:rsidRDefault="001A6D57" w:rsidP="000717B8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c/ </w:t>
      </w:r>
      <w:r>
        <w:rPr>
          <w:rFonts w:asciiTheme="minorHAnsi" w:hAnsiTheme="minorHAnsi" w:cstheme="minorHAnsi"/>
          <w:i/>
          <w:sz w:val="28"/>
          <w:szCs w:val="28"/>
        </w:rPr>
        <w:t>członkowie byli</w:t>
      </w:r>
      <w:r>
        <w:rPr>
          <w:rFonts w:asciiTheme="minorHAnsi" w:hAnsiTheme="minorHAnsi" w:cstheme="minorHAnsi"/>
          <w:b/>
          <w:sz w:val="28"/>
          <w:szCs w:val="28"/>
        </w:rPr>
        <w:t xml:space="preserve"> – W. Brytania </w:t>
      </w:r>
      <w:r w:rsidRPr="001A6D57">
        <w:rPr>
          <w:rFonts w:asciiTheme="minorHAnsi" w:hAnsiTheme="minorHAnsi" w:cstheme="minorHAnsi"/>
          <w:sz w:val="28"/>
          <w:szCs w:val="28"/>
        </w:rPr>
        <w:t>[wystąpiła w 1973 r.]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A6D57">
        <w:rPr>
          <w:rFonts w:asciiTheme="minorHAnsi" w:hAnsiTheme="minorHAnsi" w:cstheme="minorHAnsi"/>
          <w:b/>
          <w:sz w:val="28"/>
          <w:szCs w:val="28"/>
        </w:rPr>
        <w:t>+</w:t>
      </w:r>
      <w:r>
        <w:rPr>
          <w:rFonts w:asciiTheme="minorHAnsi" w:hAnsiTheme="minorHAnsi" w:cstheme="minorHAnsi"/>
          <w:b/>
          <w:sz w:val="28"/>
          <w:szCs w:val="28"/>
        </w:rPr>
        <w:t xml:space="preserve"> Dania </w:t>
      </w:r>
      <w:r w:rsidRPr="001A6D57">
        <w:rPr>
          <w:rFonts w:asciiTheme="minorHAnsi" w:hAnsiTheme="minorHAnsi" w:cstheme="minorHAnsi"/>
          <w:sz w:val="28"/>
          <w:szCs w:val="28"/>
        </w:rPr>
        <w:t>[wystąpiła w 1973 r.]</w:t>
      </w:r>
      <w:r>
        <w:rPr>
          <w:rFonts w:asciiTheme="minorHAnsi" w:hAnsiTheme="minorHAnsi" w:cstheme="minorHAnsi"/>
          <w:b/>
          <w:sz w:val="28"/>
          <w:szCs w:val="28"/>
        </w:rPr>
        <w:t xml:space="preserve"> + Portugalia </w:t>
      </w:r>
      <w:r w:rsidRPr="001A6D57">
        <w:rPr>
          <w:rFonts w:asciiTheme="minorHAnsi" w:hAnsiTheme="minorHAnsi" w:cstheme="minorHAnsi"/>
          <w:sz w:val="28"/>
          <w:szCs w:val="28"/>
        </w:rPr>
        <w:t>[wystąpiła w 19</w:t>
      </w:r>
      <w:r>
        <w:rPr>
          <w:rFonts w:asciiTheme="minorHAnsi" w:hAnsiTheme="minorHAnsi" w:cstheme="minorHAnsi"/>
          <w:sz w:val="28"/>
          <w:szCs w:val="28"/>
        </w:rPr>
        <w:t>86</w:t>
      </w:r>
      <w:r w:rsidRPr="001A6D57">
        <w:rPr>
          <w:rFonts w:asciiTheme="minorHAnsi" w:hAnsiTheme="minorHAnsi" w:cstheme="minorHAnsi"/>
          <w:sz w:val="28"/>
          <w:szCs w:val="28"/>
        </w:rPr>
        <w:t xml:space="preserve"> r.]</w:t>
      </w:r>
      <w:r>
        <w:rPr>
          <w:rFonts w:asciiTheme="minorHAnsi" w:hAnsiTheme="minorHAnsi" w:cstheme="minorHAnsi"/>
          <w:b/>
          <w:sz w:val="28"/>
          <w:szCs w:val="28"/>
        </w:rPr>
        <w:t xml:space="preserve"> + Austria </w:t>
      </w:r>
      <w:r w:rsidRPr="001A6D57">
        <w:rPr>
          <w:rFonts w:asciiTheme="minorHAnsi" w:hAnsiTheme="minorHAnsi" w:cstheme="minorHAnsi"/>
          <w:sz w:val="28"/>
          <w:szCs w:val="28"/>
        </w:rPr>
        <w:t>[wystąpiła w 19</w:t>
      </w:r>
      <w:r>
        <w:rPr>
          <w:rFonts w:asciiTheme="minorHAnsi" w:hAnsiTheme="minorHAnsi" w:cstheme="minorHAnsi"/>
          <w:sz w:val="28"/>
          <w:szCs w:val="28"/>
        </w:rPr>
        <w:t>95</w:t>
      </w:r>
      <w:r w:rsidRPr="001A6D57">
        <w:rPr>
          <w:rFonts w:asciiTheme="minorHAnsi" w:hAnsiTheme="minorHAnsi" w:cstheme="minorHAnsi"/>
          <w:sz w:val="28"/>
          <w:szCs w:val="28"/>
        </w:rPr>
        <w:t xml:space="preserve"> r.]</w:t>
      </w:r>
      <w:r>
        <w:rPr>
          <w:rFonts w:asciiTheme="minorHAnsi" w:hAnsiTheme="minorHAnsi" w:cstheme="minorHAnsi"/>
          <w:b/>
          <w:sz w:val="28"/>
          <w:szCs w:val="28"/>
        </w:rPr>
        <w:t xml:space="preserve"> + Finlandia </w:t>
      </w:r>
      <w:r w:rsidR="007347E1" w:rsidRPr="001A6D57">
        <w:rPr>
          <w:rFonts w:asciiTheme="minorHAnsi" w:hAnsiTheme="minorHAnsi" w:cstheme="minorHAnsi"/>
          <w:sz w:val="28"/>
          <w:szCs w:val="28"/>
        </w:rPr>
        <w:t>[wystąpiła w 19</w:t>
      </w:r>
      <w:r w:rsidR="007347E1">
        <w:rPr>
          <w:rFonts w:asciiTheme="minorHAnsi" w:hAnsiTheme="minorHAnsi" w:cstheme="minorHAnsi"/>
          <w:sz w:val="28"/>
          <w:szCs w:val="28"/>
        </w:rPr>
        <w:t>95</w:t>
      </w:r>
      <w:r w:rsidR="007347E1" w:rsidRPr="001A6D57">
        <w:rPr>
          <w:rFonts w:asciiTheme="minorHAnsi" w:hAnsiTheme="minorHAnsi" w:cstheme="minorHAnsi"/>
          <w:sz w:val="28"/>
          <w:szCs w:val="28"/>
        </w:rPr>
        <w:t xml:space="preserve"> r.]</w:t>
      </w:r>
      <w:r w:rsidR="007347E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+ Szwecja </w:t>
      </w:r>
      <w:r w:rsidR="007347E1" w:rsidRPr="001A6D57">
        <w:rPr>
          <w:rFonts w:asciiTheme="minorHAnsi" w:hAnsiTheme="minorHAnsi" w:cstheme="minorHAnsi"/>
          <w:sz w:val="28"/>
          <w:szCs w:val="28"/>
        </w:rPr>
        <w:t>[wystąpiła w 19</w:t>
      </w:r>
      <w:r w:rsidR="007347E1">
        <w:rPr>
          <w:rFonts w:asciiTheme="minorHAnsi" w:hAnsiTheme="minorHAnsi" w:cstheme="minorHAnsi"/>
          <w:sz w:val="28"/>
          <w:szCs w:val="28"/>
        </w:rPr>
        <w:t>95</w:t>
      </w:r>
      <w:r w:rsidR="007347E1" w:rsidRPr="001A6D57">
        <w:rPr>
          <w:rFonts w:asciiTheme="minorHAnsi" w:hAnsiTheme="minorHAnsi" w:cstheme="minorHAnsi"/>
          <w:sz w:val="28"/>
          <w:szCs w:val="28"/>
        </w:rPr>
        <w:t xml:space="preserve"> r.]</w:t>
      </w:r>
      <w:r w:rsidR="007347E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– 1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za 6 elementów (nazwy państw); 0,5 pkt. za 3-5 elementów (nazwy państw)</w:t>
      </w:r>
    </w:p>
    <w:p w:rsidR="001A6D57" w:rsidRDefault="00914BBE" w:rsidP="000717B8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d/ </w:t>
      </w:r>
      <w:r>
        <w:rPr>
          <w:rFonts w:asciiTheme="minorHAnsi" w:hAnsiTheme="minorHAnsi" w:cstheme="minorHAnsi"/>
          <w:i/>
          <w:sz w:val="28"/>
          <w:szCs w:val="28"/>
        </w:rPr>
        <w:t xml:space="preserve">przynależność do EOG </w:t>
      </w:r>
      <w:r>
        <w:rPr>
          <w:rFonts w:asciiTheme="minorHAnsi" w:hAnsiTheme="minorHAnsi" w:cstheme="minorHAnsi"/>
          <w:b/>
          <w:sz w:val="28"/>
          <w:szCs w:val="28"/>
        </w:rPr>
        <w:t>– 3 państwa EFTA: Islandia + Liechtenstein + Norwegia</w:t>
      </w:r>
      <w:r w:rsidR="001A6D57">
        <w:rPr>
          <w:rFonts w:asciiTheme="minorHAnsi" w:hAnsiTheme="minorHAnsi" w:cstheme="minorHAnsi"/>
          <w:b/>
          <w:sz w:val="28"/>
          <w:szCs w:val="28"/>
        </w:rPr>
        <w:t xml:space="preserve"> + [</w:t>
      </w:r>
      <w:r w:rsidR="001A6D57" w:rsidRPr="007347E1">
        <w:rPr>
          <w:rFonts w:asciiTheme="minorHAnsi" w:hAnsiTheme="minorHAnsi" w:cstheme="minorHAnsi"/>
          <w:sz w:val="28"/>
          <w:szCs w:val="28"/>
        </w:rPr>
        <w:t>27</w:t>
      </w:r>
      <w:r w:rsidR="001A6D57">
        <w:rPr>
          <w:rFonts w:asciiTheme="minorHAnsi" w:hAnsiTheme="minorHAnsi" w:cstheme="minorHAnsi"/>
          <w:b/>
          <w:sz w:val="28"/>
          <w:szCs w:val="28"/>
        </w:rPr>
        <w:t>] państw UE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A6D57">
        <w:rPr>
          <w:rFonts w:asciiTheme="minorHAnsi" w:hAnsiTheme="minorHAnsi" w:cstheme="minorHAnsi"/>
          <w:b/>
          <w:sz w:val="28"/>
          <w:szCs w:val="28"/>
        </w:rPr>
        <w:t>[</w:t>
      </w:r>
      <w:r w:rsidR="001A6D57" w:rsidRPr="007347E1">
        <w:rPr>
          <w:rFonts w:asciiTheme="minorHAnsi" w:hAnsiTheme="minorHAnsi" w:cstheme="minorHAnsi"/>
          <w:sz w:val="28"/>
          <w:szCs w:val="28"/>
        </w:rPr>
        <w:t>bez Chorwacji</w:t>
      </w:r>
      <w:r w:rsidR="001A6D57">
        <w:rPr>
          <w:rFonts w:asciiTheme="minorHAnsi" w:hAnsiTheme="minorHAnsi" w:cstheme="minorHAnsi"/>
          <w:b/>
          <w:sz w:val="28"/>
          <w:szCs w:val="28"/>
        </w:rPr>
        <w:t xml:space="preserve">] – 1 </w:t>
      </w:r>
      <w:proofErr w:type="spellStart"/>
      <w:r w:rsidR="001A6D57">
        <w:rPr>
          <w:rFonts w:asciiTheme="minorHAnsi" w:hAnsiTheme="minorHAnsi" w:cstheme="minorHAnsi"/>
          <w:b/>
          <w:sz w:val="28"/>
          <w:szCs w:val="28"/>
        </w:rPr>
        <w:t>pkt</w:t>
      </w:r>
      <w:proofErr w:type="spellEnd"/>
      <w:r w:rsidR="001A6D57">
        <w:rPr>
          <w:rFonts w:asciiTheme="minorHAnsi" w:hAnsiTheme="minorHAnsi" w:cstheme="minorHAnsi"/>
          <w:b/>
          <w:sz w:val="28"/>
          <w:szCs w:val="28"/>
        </w:rPr>
        <w:t xml:space="preserve"> za 4 elementy</w:t>
      </w:r>
      <w:r w:rsidR="007347E1">
        <w:rPr>
          <w:rFonts w:asciiTheme="minorHAnsi" w:hAnsiTheme="minorHAnsi" w:cstheme="minorHAnsi"/>
          <w:b/>
          <w:sz w:val="28"/>
          <w:szCs w:val="28"/>
        </w:rPr>
        <w:t xml:space="preserve"> (nazwy 3 państw EFTA</w:t>
      </w:r>
      <w:r w:rsidR="00A21357">
        <w:rPr>
          <w:rFonts w:asciiTheme="minorHAnsi" w:hAnsiTheme="minorHAnsi" w:cstheme="minorHAnsi"/>
          <w:b/>
          <w:sz w:val="28"/>
          <w:szCs w:val="28"/>
        </w:rPr>
        <w:t xml:space="preserve"> [lub wymiennie zapis, że państwa EFTA bez Szwajcarii]</w:t>
      </w:r>
      <w:r w:rsidR="007347E1">
        <w:rPr>
          <w:rFonts w:asciiTheme="minorHAnsi" w:hAnsiTheme="minorHAnsi" w:cstheme="minorHAnsi"/>
          <w:b/>
          <w:sz w:val="28"/>
          <w:szCs w:val="28"/>
        </w:rPr>
        <w:t xml:space="preserve"> + państwa UE)</w:t>
      </w:r>
      <w:r w:rsidR="001A6D57">
        <w:rPr>
          <w:rFonts w:asciiTheme="minorHAnsi" w:hAnsiTheme="minorHAnsi" w:cstheme="minorHAnsi"/>
          <w:b/>
          <w:sz w:val="28"/>
          <w:szCs w:val="28"/>
        </w:rPr>
        <w:t xml:space="preserve">; 0,5 pkt. za </w:t>
      </w:r>
      <w:r w:rsidR="007347E1">
        <w:rPr>
          <w:rFonts w:asciiTheme="minorHAnsi" w:hAnsiTheme="minorHAnsi" w:cstheme="minorHAnsi"/>
          <w:b/>
          <w:sz w:val="28"/>
          <w:szCs w:val="28"/>
        </w:rPr>
        <w:t>2-</w:t>
      </w:r>
      <w:r w:rsidR="001A6D57">
        <w:rPr>
          <w:rFonts w:asciiTheme="minorHAnsi" w:hAnsiTheme="minorHAnsi" w:cstheme="minorHAnsi"/>
          <w:b/>
          <w:sz w:val="28"/>
          <w:szCs w:val="28"/>
        </w:rPr>
        <w:t>3 elementy</w:t>
      </w:r>
    </w:p>
    <w:p w:rsidR="00914BBE" w:rsidRPr="00914BBE" w:rsidRDefault="00914BBE" w:rsidP="00914BBE">
      <w:pPr>
        <w:autoSpaceDE w:val="0"/>
        <w:autoSpaceDN w:val="0"/>
        <w:adjustRightInd w:val="0"/>
        <w:spacing w:after="40" w:line="240" w:lineRule="auto"/>
        <w:jc w:val="both"/>
        <w:rPr>
          <w:rFonts w:asciiTheme="minorHAnsi" w:hAnsiTheme="minorHAnsi" w:cstheme="minorHAnsi"/>
          <w:b/>
          <w:color w:val="000000"/>
          <w:spacing w:val="-6"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e/ </w:t>
      </w:r>
      <w:r>
        <w:rPr>
          <w:rFonts w:asciiTheme="minorHAnsi" w:hAnsiTheme="minorHAnsi" w:cstheme="minorHAnsi"/>
          <w:i/>
          <w:sz w:val="28"/>
          <w:szCs w:val="28"/>
        </w:rPr>
        <w:t xml:space="preserve">przynależność do </w:t>
      </w:r>
      <w:r w:rsidR="001A6D57">
        <w:rPr>
          <w:rFonts w:asciiTheme="minorHAnsi" w:hAnsiTheme="minorHAnsi" w:cstheme="minorHAnsi"/>
          <w:i/>
          <w:sz w:val="28"/>
          <w:szCs w:val="28"/>
        </w:rPr>
        <w:t>Schengen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7347E1">
        <w:rPr>
          <w:rFonts w:asciiTheme="minorHAnsi" w:hAnsiTheme="minorHAnsi" w:cstheme="minorHAnsi"/>
          <w:sz w:val="28"/>
          <w:szCs w:val="28"/>
        </w:rPr>
        <w:t xml:space="preserve">e1/ </w:t>
      </w:r>
      <w:r>
        <w:rPr>
          <w:rFonts w:asciiTheme="minorHAnsi" w:hAnsiTheme="minorHAnsi" w:cstheme="minorHAnsi"/>
          <w:b/>
          <w:sz w:val="28"/>
          <w:szCs w:val="28"/>
        </w:rPr>
        <w:t>wszystkie 4 państwa EFTA [</w:t>
      </w:r>
      <w:r w:rsidR="007347E1">
        <w:rPr>
          <w:rFonts w:asciiTheme="minorHAnsi" w:hAnsiTheme="minorHAnsi" w:cstheme="minorHAnsi"/>
          <w:sz w:val="28"/>
          <w:szCs w:val="28"/>
        </w:rPr>
        <w:t xml:space="preserve">lub: </w:t>
      </w:r>
      <w:r>
        <w:rPr>
          <w:rFonts w:asciiTheme="minorHAnsi" w:hAnsiTheme="minorHAnsi" w:cstheme="minorHAnsi"/>
          <w:b/>
          <w:sz w:val="28"/>
          <w:szCs w:val="28"/>
        </w:rPr>
        <w:t>Islandia + Liechtenstein + Norwegia + Szwajcaria]</w:t>
      </w:r>
      <w:r w:rsidR="007347E1">
        <w:rPr>
          <w:rFonts w:asciiTheme="minorHAnsi" w:hAnsiTheme="minorHAnsi" w:cstheme="minorHAnsi"/>
          <w:b/>
          <w:sz w:val="28"/>
          <w:szCs w:val="28"/>
        </w:rPr>
        <w:t xml:space="preserve"> i </w:t>
      </w:r>
      <w:r w:rsidR="007347E1">
        <w:rPr>
          <w:rFonts w:asciiTheme="minorHAnsi" w:hAnsiTheme="minorHAnsi" w:cstheme="minorHAnsi"/>
          <w:sz w:val="28"/>
          <w:szCs w:val="28"/>
        </w:rPr>
        <w:t xml:space="preserve">e2/ </w:t>
      </w:r>
      <w:r w:rsidR="007347E1">
        <w:rPr>
          <w:rFonts w:asciiTheme="minorHAnsi" w:hAnsiTheme="minorHAnsi" w:cstheme="minorHAnsi"/>
          <w:b/>
          <w:sz w:val="28"/>
          <w:szCs w:val="28"/>
        </w:rPr>
        <w:t xml:space="preserve">22 </w:t>
      </w:r>
      <w:r w:rsidR="007347E1">
        <w:rPr>
          <w:rFonts w:asciiTheme="minorHAnsi" w:hAnsiTheme="minorHAnsi" w:cstheme="minorHAnsi"/>
          <w:sz w:val="28"/>
          <w:szCs w:val="28"/>
        </w:rPr>
        <w:t xml:space="preserve">e3/ </w:t>
      </w:r>
      <w:r w:rsidR="007347E1">
        <w:rPr>
          <w:rFonts w:asciiTheme="minorHAnsi" w:hAnsiTheme="minorHAnsi" w:cstheme="minorHAnsi"/>
          <w:b/>
          <w:sz w:val="28"/>
          <w:szCs w:val="28"/>
        </w:rPr>
        <w:t>państw</w:t>
      </w:r>
      <w:r w:rsidR="008157CF">
        <w:rPr>
          <w:rFonts w:asciiTheme="minorHAnsi" w:hAnsiTheme="minorHAnsi" w:cstheme="minorHAnsi"/>
          <w:b/>
          <w:sz w:val="28"/>
          <w:szCs w:val="28"/>
        </w:rPr>
        <w:t>a</w:t>
      </w:r>
      <w:r w:rsidR="007347E1">
        <w:rPr>
          <w:rFonts w:asciiTheme="minorHAnsi" w:hAnsiTheme="minorHAnsi" w:cstheme="minorHAnsi"/>
          <w:b/>
          <w:sz w:val="28"/>
          <w:szCs w:val="28"/>
        </w:rPr>
        <w:t xml:space="preserve"> UE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347E1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7347E1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 xml:space="preserve">1 </w:t>
      </w:r>
      <w:proofErr w:type="spellStart"/>
      <w:r w:rsidR="007347E1"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  <w:t>pkt</w:t>
      </w:r>
      <w:proofErr w:type="spellEnd"/>
      <w:r w:rsidR="007347E1" w:rsidRPr="00914B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347E1">
        <w:rPr>
          <w:rFonts w:asciiTheme="minorHAnsi" w:hAnsiTheme="minorHAnsi" w:cstheme="minorHAnsi"/>
          <w:b/>
          <w:sz w:val="28"/>
          <w:szCs w:val="28"/>
        </w:rPr>
        <w:t>za 3 elementy; 0,5 pkt. za 2 elementy</w:t>
      </w:r>
    </w:p>
    <w:sectPr w:rsidR="00914BBE" w:rsidRPr="00914BBE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42" w:rsidRDefault="00844342" w:rsidP="00927516">
      <w:pPr>
        <w:spacing w:after="0" w:line="240" w:lineRule="auto"/>
      </w:pPr>
      <w:r>
        <w:separator/>
      </w:r>
    </w:p>
  </w:endnote>
  <w:endnote w:type="continuationSeparator" w:id="0">
    <w:p w:rsidR="00844342" w:rsidRDefault="0084434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F40ECD" w:rsidRDefault="006D53DF">
        <w:pPr>
          <w:pStyle w:val="Stopka"/>
          <w:jc w:val="center"/>
        </w:pPr>
        <w:fldSimple w:instr=" PAGE   \* MERGEFORMAT ">
          <w:r w:rsidR="008157CF">
            <w:rPr>
              <w:noProof/>
            </w:rPr>
            <w:t>2</w:t>
          </w:r>
        </w:fldSimple>
      </w:p>
    </w:sdtContent>
  </w:sdt>
  <w:p w:rsidR="00F40ECD" w:rsidRDefault="00F40E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42" w:rsidRDefault="00844342" w:rsidP="00927516">
      <w:pPr>
        <w:spacing w:after="0" w:line="240" w:lineRule="auto"/>
      </w:pPr>
      <w:r>
        <w:separator/>
      </w:r>
    </w:p>
  </w:footnote>
  <w:footnote w:type="continuationSeparator" w:id="0">
    <w:p w:rsidR="00844342" w:rsidRDefault="0084434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CD" w:rsidRDefault="00F40EC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CD" w:rsidRDefault="006D53D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F40ECD" w:rsidRPr="001309AB" w:rsidRDefault="006D53DF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F40ECD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ETAP OKRĘGOWY </w:t>
                      </w:r>
                      <w:r w:rsidR="00F40ECD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V</w:t>
                      </w:r>
                      <w:r w:rsidR="00F40ECD" w:rsidRPr="00C90647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 xml:space="preserve"> OGÓLNOPOLSKIEJ OLIMPIADY                                         WIEDZY O UNII EUROPEJSKIEJ – CZ. </w:t>
                      </w:r>
                      <w:r w:rsidR="00F40ECD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I</w:t>
                      </w:r>
                    </w:sdtContent>
                  </w:sdt>
                  <w:r w:rsidR="00F40ECD"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 w:rsidR="00F40ECD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F40ECD"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77013" cy="260453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173" cy="264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F40ECD" w:rsidRPr="00C61E15" w:rsidRDefault="00F40ECD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Rok szkolny 201</w:t>
                      </w:r>
                      <w:r w:rsidR="00294C2F">
                        <w:rPr>
                          <w:color w:val="00B050"/>
                          <w:sz w:val="32"/>
                          <w:szCs w:val="32"/>
                        </w:rPr>
                        <w:t>7</w:t>
                      </w:r>
                      <w:r w:rsidRPr="00C90647">
                        <w:rPr>
                          <w:color w:val="00B050"/>
                          <w:sz w:val="32"/>
                          <w:szCs w:val="32"/>
                        </w:rPr>
                        <w:t>/1</w:t>
                      </w:r>
                      <w:r w:rsidR="00294C2F">
                        <w:rPr>
                          <w:color w:val="00B050"/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3803"/>
    <w:rsid w:val="000173F1"/>
    <w:rsid w:val="000263A9"/>
    <w:rsid w:val="00031EDF"/>
    <w:rsid w:val="00040030"/>
    <w:rsid w:val="00041000"/>
    <w:rsid w:val="000523C4"/>
    <w:rsid w:val="000577C4"/>
    <w:rsid w:val="0006505F"/>
    <w:rsid w:val="00067B0D"/>
    <w:rsid w:val="000717B8"/>
    <w:rsid w:val="00076E83"/>
    <w:rsid w:val="000A40A7"/>
    <w:rsid w:val="000A7247"/>
    <w:rsid w:val="000B194E"/>
    <w:rsid w:val="00105ACE"/>
    <w:rsid w:val="0011032E"/>
    <w:rsid w:val="00121B9B"/>
    <w:rsid w:val="00126C23"/>
    <w:rsid w:val="001309AB"/>
    <w:rsid w:val="00142E11"/>
    <w:rsid w:val="00146E1B"/>
    <w:rsid w:val="0016167B"/>
    <w:rsid w:val="00175FF1"/>
    <w:rsid w:val="00187E87"/>
    <w:rsid w:val="00193BFE"/>
    <w:rsid w:val="00196363"/>
    <w:rsid w:val="00196A6A"/>
    <w:rsid w:val="001A0734"/>
    <w:rsid w:val="001A6D57"/>
    <w:rsid w:val="001B07F1"/>
    <w:rsid w:val="001B594B"/>
    <w:rsid w:val="001C157B"/>
    <w:rsid w:val="001D796B"/>
    <w:rsid w:val="001E12F6"/>
    <w:rsid w:val="00206334"/>
    <w:rsid w:val="00207283"/>
    <w:rsid w:val="002156C8"/>
    <w:rsid w:val="00235A9F"/>
    <w:rsid w:val="002406BF"/>
    <w:rsid w:val="0025437A"/>
    <w:rsid w:val="0027733A"/>
    <w:rsid w:val="00294C2F"/>
    <w:rsid w:val="00296FDC"/>
    <w:rsid w:val="002A6542"/>
    <w:rsid w:val="002B62BF"/>
    <w:rsid w:val="002C116D"/>
    <w:rsid w:val="002C77D1"/>
    <w:rsid w:val="002D2E51"/>
    <w:rsid w:val="002D64A9"/>
    <w:rsid w:val="00312C0C"/>
    <w:rsid w:val="00325B57"/>
    <w:rsid w:val="00326D06"/>
    <w:rsid w:val="00330EF7"/>
    <w:rsid w:val="00333E46"/>
    <w:rsid w:val="00334EFA"/>
    <w:rsid w:val="00346A3F"/>
    <w:rsid w:val="00346B4A"/>
    <w:rsid w:val="00347736"/>
    <w:rsid w:val="003644AB"/>
    <w:rsid w:val="0036577B"/>
    <w:rsid w:val="00371186"/>
    <w:rsid w:val="0037275F"/>
    <w:rsid w:val="003751A9"/>
    <w:rsid w:val="003879F2"/>
    <w:rsid w:val="003964AD"/>
    <w:rsid w:val="003974DA"/>
    <w:rsid w:val="003A4C17"/>
    <w:rsid w:val="003D1A9A"/>
    <w:rsid w:val="003E589F"/>
    <w:rsid w:val="0041087D"/>
    <w:rsid w:val="00410A0A"/>
    <w:rsid w:val="0042502C"/>
    <w:rsid w:val="004321CC"/>
    <w:rsid w:val="00450C81"/>
    <w:rsid w:val="004C5818"/>
    <w:rsid w:val="004E0AAB"/>
    <w:rsid w:val="004E491F"/>
    <w:rsid w:val="004E4EA4"/>
    <w:rsid w:val="004F744B"/>
    <w:rsid w:val="00540B11"/>
    <w:rsid w:val="00560C42"/>
    <w:rsid w:val="00567303"/>
    <w:rsid w:val="005765D7"/>
    <w:rsid w:val="00581CD0"/>
    <w:rsid w:val="005C6AA8"/>
    <w:rsid w:val="005D4DBF"/>
    <w:rsid w:val="005E165F"/>
    <w:rsid w:val="005E7FB4"/>
    <w:rsid w:val="00613871"/>
    <w:rsid w:val="00616F55"/>
    <w:rsid w:val="0063505F"/>
    <w:rsid w:val="006358EA"/>
    <w:rsid w:val="00657DFA"/>
    <w:rsid w:val="006A5D8D"/>
    <w:rsid w:val="006A6C03"/>
    <w:rsid w:val="006B18B2"/>
    <w:rsid w:val="006B274E"/>
    <w:rsid w:val="006C614F"/>
    <w:rsid w:val="006D53DF"/>
    <w:rsid w:val="006D78B3"/>
    <w:rsid w:val="006F532E"/>
    <w:rsid w:val="0072222B"/>
    <w:rsid w:val="00724039"/>
    <w:rsid w:val="00732309"/>
    <w:rsid w:val="007347E1"/>
    <w:rsid w:val="00743E42"/>
    <w:rsid w:val="00745316"/>
    <w:rsid w:val="00747CB8"/>
    <w:rsid w:val="00750007"/>
    <w:rsid w:val="00760144"/>
    <w:rsid w:val="007625D7"/>
    <w:rsid w:val="00770353"/>
    <w:rsid w:val="00770B62"/>
    <w:rsid w:val="00774D97"/>
    <w:rsid w:val="007872BD"/>
    <w:rsid w:val="007968E3"/>
    <w:rsid w:val="007A60C7"/>
    <w:rsid w:val="007E37C0"/>
    <w:rsid w:val="007F5984"/>
    <w:rsid w:val="008157CF"/>
    <w:rsid w:val="00817212"/>
    <w:rsid w:val="008319CD"/>
    <w:rsid w:val="00833774"/>
    <w:rsid w:val="00844342"/>
    <w:rsid w:val="00865349"/>
    <w:rsid w:val="00876ADD"/>
    <w:rsid w:val="008A5DE0"/>
    <w:rsid w:val="008C4FD9"/>
    <w:rsid w:val="00904056"/>
    <w:rsid w:val="00904277"/>
    <w:rsid w:val="00904981"/>
    <w:rsid w:val="00906985"/>
    <w:rsid w:val="00911B89"/>
    <w:rsid w:val="00914BBE"/>
    <w:rsid w:val="00914C45"/>
    <w:rsid w:val="00927516"/>
    <w:rsid w:val="00935E99"/>
    <w:rsid w:val="00955E2F"/>
    <w:rsid w:val="00963F9C"/>
    <w:rsid w:val="009842DB"/>
    <w:rsid w:val="009B2AF3"/>
    <w:rsid w:val="009B3328"/>
    <w:rsid w:val="00A04255"/>
    <w:rsid w:val="00A04DED"/>
    <w:rsid w:val="00A21357"/>
    <w:rsid w:val="00A31FED"/>
    <w:rsid w:val="00A33397"/>
    <w:rsid w:val="00A4271A"/>
    <w:rsid w:val="00A7168D"/>
    <w:rsid w:val="00A71EFA"/>
    <w:rsid w:val="00A94DEF"/>
    <w:rsid w:val="00A9772F"/>
    <w:rsid w:val="00AA1BEE"/>
    <w:rsid w:val="00AB2C39"/>
    <w:rsid w:val="00AF29B9"/>
    <w:rsid w:val="00B2145F"/>
    <w:rsid w:val="00B410FC"/>
    <w:rsid w:val="00B42A24"/>
    <w:rsid w:val="00B70557"/>
    <w:rsid w:val="00B76306"/>
    <w:rsid w:val="00B80D74"/>
    <w:rsid w:val="00BA30FC"/>
    <w:rsid w:val="00BB1FE2"/>
    <w:rsid w:val="00BC5E63"/>
    <w:rsid w:val="00BD65BB"/>
    <w:rsid w:val="00BE70DC"/>
    <w:rsid w:val="00C00231"/>
    <w:rsid w:val="00C0320E"/>
    <w:rsid w:val="00C20D49"/>
    <w:rsid w:val="00C2219C"/>
    <w:rsid w:val="00C37203"/>
    <w:rsid w:val="00C6028A"/>
    <w:rsid w:val="00C61E15"/>
    <w:rsid w:val="00C7055B"/>
    <w:rsid w:val="00C76EF4"/>
    <w:rsid w:val="00C77C23"/>
    <w:rsid w:val="00C851A3"/>
    <w:rsid w:val="00C869FE"/>
    <w:rsid w:val="00C90647"/>
    <w:rsid w:val="00C943CC"/>
    <w:rsid w:val="00CA207B"/>
    <w:rsid w:val="00CD726C"/>
    <w:rsid w:val="00D02701"/>
    <w:rsid w:val="00D03338"/>
    <w:rsid w:val="00D03C63"/>
    <w:rsid w:val="00D12B74"/>
    <w:rsid w:val="00D139FB"/>
    <w:rsid w:val="00D15C82"/>
    <w:rsid w:val="00D333B2"/>
    <w:rsid w:val="00D406E4"/>
    <w:rsid w:val="00D51738"/>
    <w:rsid w:val="00D66194"/>
    <w:rsid w:val="00D764AF"/>
    <w:rsid w:val="00D779A9"/>
    <w:rsid w:val="00D95079"/>
    <w:rsid w:val="00D96B9D"/>
    <w:rsid w:val="00DA5819"/>
    <w:rsid w:val="00DF4821"/>
    <w:rsid w:val="00E003C0"/>
    <w:rsid w:val="00E107A8"/>
    <w:rsid w:val="00E22A56"/>
    <w:rsid w:val="00E363EE"/>
    <w:rsid w:val="00E56EB0"/>
    <w:rsid w:val="00E91700"/>
    <w:rsid w:val="00EA5F3E"/>
    <w:rsid w:val="00EB3F28"/>
    <w:rsid w:val="00EB5540"/>
    <w:rsid w:val="00ED0172"/>
    <w:rsid w:val="00ED6260"/>
    <w:rsid w:val="00EE3687"/>
    <w:rsid w:val="00EE47FA"/>
    <w:rsid w:val="00EF3190"/>
    <w:rsid w:val="00F10E91"/>
    <w:rsid w:val="00F403CF"/>
    <w:rsid w:val="00F40ECD"/>
    <w:rsid w:val="00F5410C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  <w:style w:type="paragraph" w:styleId="NormalnyWeb">
    <w:name w:val="Normal (Web)"/>
    <w:basedOn w:val="Normalny"/>
    <w:uiPriority w:val="99"/>
    <w:rsid w:val="001D79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legend">
    <w:name w:val="legend"/>
    <w:basedOn w:val="Domylnaczcionkaakapitu"/>
    <w:rsid w:val="001D796B"/>
  </w:style>
  <w:style w:type="paragraph" w:styleId="Tekstpodstawowy2">
    <w:name w:val="Body Text 2"/>
    <w:basedOn w:val="Normalny"/>
    <w:link w:val="Tekstpodstawowy2Znak"/>
    <w:semiHidden/>
    <w:rsid w:val="00F40ECD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40ECD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428361-2D87-4E1A-AE45-158DB63E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 OGÓLNOPOLSKIEJ OLIMPIADY                                         WIEDZY O UNII EUROPEJSKIEJ – CZ. I</vt:lpstr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 OGÓLNOPOLSKIEJ OLIMPIADY                                         WIEDZY O UNII EUROPEJSKIEJ – CZ. I</dc:title>
  <dc:subject/>
  <dc:creator>Ja</dc:creator>
  <cp:keywords/>
  <dc:description/>
  <cp:lastModifiedBy>Ja</cp:lastModifiedBy>
  <cp:revision>3</cp:revision>
  <dcterms:created xsi:type="dcterms:W3CDTF">2017-11-22T08:29:00Z</dcterms:created>
  <dcterms:modified xsi:type="dcterms:W3CDTF">2017-11-23T08:28:00Z</dcterms:modified>
</cp:coreProperties>
</file>